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83" w:rsidRPr="001F10AC" w:rsidRDefault="00C45983" w:rsidP="00C45983">
      <w:pPr>
        <w:pStyle w:val="Default"/>
        <w:spacing w:after="120"/>
        <w:jc w:val="center"/>
        <w:rPr>
          <w:rFonts w:ascii="Roboto" w:hAnsi="Roboto"/>
          <w:b/>
          <w:bCs/>
          <w:color w:val="auto"/>
          <w:sz w:val="28"/>
          <w:szCs w:val="22"/>
        </w:rPr>
      </w:pPr>
    </w:p>
    <w:p w:rsidR="00C45983" w:rsidRPr="001F10AC" w:rsidRDefault="00F85F4D" w:rsidP="00F85F4D">
      <w:pPr>
        <w:pStyle w:val="Default"/>
        <w:tabs>
          <w:tab w:val="left" w:pos="1530"/>
        </w:tabs>
        <w:spacing w:after="120"/>
        <w:rPr>
          <w:rFonts w:ascii="Roboto" w:hAnsi="Roboto"/>
          <w:b/>
          <w:bCs/>
          <w:color w:val="auto"/>
          <w:sz w:val="28"/>
          <w:szCs w:val="22"/>
        </w:rPr>
      </w:pPr>
      <w:r>
        <w:rPr>
          <w:rFonts w:ascii="Roboto" w:hAnsi="Roboto"/>
          <w:b/>
          <w:bCs/>
          <w:color w:val="auto"/>
          <w:sz w:val="28"/>
          <w:szCs w:val="22"/>
        </w:rPr>
        <w:tab/>
      </w:r>
    </w:p>
    <w:p w:rsidR="00C45983" w:rsidRPr="001F10AC" w:rsidRDefault="00C45983" w:rsidP="00C45983">
      <w:pPr>
        <w:pStyle w:val="Default"/>
        <w:spacing w:after="120"/>
        <w:jc w:val="center"/>
        <w:rPr>
          <w:rFonts w:ascii="Roboto" w:hAnsi="Roboto"/>
          <w:b/>
          <w:bCs/>
          <w:color w:val="auto"/>
          <w:sz w:val="28"/>
          <w:szCs w:val="22"/>
        </w:rPr>
      </w:pPr>
    </w:p>
    <w:p w:rsidR="00C45983" w:rsidRPr="001F10AC" w:rsidRDefault="00C45983" w:rsidP="00C45983">
      <w:pPr>
        <w:pStyle w:val="Default"/>
        <w:spacing w:after="120"/>
        <w:jc w:val="center"/>
        <w:rPr>
          <w:rFonts w:ascii="Roboto" w:hAnsi="Roboto"/>
          <w:b/>
          <w:bCs/>
          <w:color w:val="auto"/>
          <w:sz w:val="28"/>
          <w:szCs w:val="22"/>
        </w:rPr>
      </w:pPr>
      <w:bookmarkStart w:id="0" w:name="_GoBack"/>
      <w:bookmarkEnd w:id="0"/>
    </w:p>
    <w:p w:rsidR="00C45983" w:rsidRPr="001F10AC" w:rsidRDefault="00C52405" w:rsidP="004E2C42">
      <w:pPr>
        <w:pStyle w:val="Heading1"/>
        <w:jc w:val="center"/>
      </w:pPr>
      <w:r w:rsidRPr="001F10AC">
        <w:t xml:space="preserve">Requests for </w:t>
      </w:r>
      <w:r w:rsidR="009C6CA9" w:rsidRPr="001F10AC">
        <w:t xml:space="preserve">Exam Access Arrangements </w:t>
      </w:r>
      <w:r w:rsidR="00C45983" w:rsidRPr="001F10AC">
        <w:t>(EAAs)</w:t>
      </w:r>
    </w:p>
    <w:p w:rsidR="00C45983" w:rsidRPr="001F10AC" w:rsidRDefault="00C45983" w:rsidP="004E2C42">
      <w:pPr>
        <w:pStyle w:val="Heading1"/>
        <w:jc w:val="center"/>
      </w:pPr>
      <w:r w:rsidRPr="001F10AC">
        <w:t>Guidance for Students and P</w:t>
      </w:r>
      <w:r w:rsidR="009C6CA9" w:rsidRPr="001F10AC">
        <w:t>arents</w:t>
      </w:r>
      <w:r w:rsidRPr="001F10AC">
        <w:t>/Carers</w:t>
      </w:r>
    </w:p>
    <w:p w:rsidR="0085428B" w:rsidRDefault="009C6CA9" w:rsidP="004E2C42">
      <w:pPr>
        <w:pStyle w:val="Heading1"/>
        <w:jc w:val="center"/>
      </w:pPr>
      <w:r w:rsidRPr="001F10AC">
        <w:t>20</w:t>
      </w:r>
      <w:r w:rsidR="0049794D">
        <w:t>20</w:t>
      </w:r>
      <w:r w:rsidR="00600549" w:rsidRPr="001F10AC">
        <w:t>-2</w:t>
      </w:r>
      <w:r w:rsidR="0049794D">
        <w:t>1</w:t>
      </w:r>
    </w:p>
    <w:p w:rsidR="00316C35" w:rsidRDefault="00316C35" w:rsidP="008043C0">
      <w:pPr>
        <w:pStyle w:val="Default"/>
        <w:spacing w:after="120"/>
        <w:jc w:val="center"/>
        <w:rPr>
          <w:rFonts w:ascii="Roboto" w:hAnsi="Roboto"/>
          <w:b/>
          <w:bCs/>
          <w:color w:val="auto"/>
          <w:sz w:val="28"/>
          <w:szCs w:val="22"/>
        </w:rPr>
      </w:pPr>
    </w:p>
    <w:p w:rsidR="00F91037" w:rsidRPr="000B5557" w:rsidRDefault="003D4F63" w:rsidP="00F91037">
      <w:pPr>
        <w:pStyle w:val="Default"/>
        <w:spacing w:after="120"/>
        <w:jc w:val="center"/>
        <w:rPr>
          <w:rFonts w:ascii="Roboto" w:hAnsi="Roboto"/>
        </w:rPr>
      </w:pPr>
      <w:r w:rsidRPr="000B5557">
        <w:rPr>
          <w:rFonts w:ascii="Roboto" w:hAnsi="Roboto"/>
        </w:rPr>
        <w:t xml:space="preserve">Exam </w:t>
      </w:r>
      <w:r w:rsidR="00502F6B" w:rsidRPr="000B5557">
        <w:rPr>
          <w:rFonts w:ascii="Roboto" w:hAnsi="Roboto"/>
        </w:rPr>
        <w:t xml:space="preserve">Access </w:t>
      </w:r>
      <w:r w:rsidR="008043C0" w:rsidRPr="000B5557">
        <w:rPr>
          <w:rFonts w:ascii="Roboto" w:hAnsi="Roboto"/>
        </w:rPr>
        <w:t>A</w:t>
      </w:r>
      <w:r w:rsidR="00502F6B" w:rsidRPr="000B5557">
        <w:rPr>
          <w:rFonts w:ascii="Roboto" w:hAnsi="Roboto"/>
        </w:rPr>
        <w:t>rrangements are for students who experience ‘</w:t>
      </w:r>
      <w:r w:rsidR="00502F6B" w:rsidRPr="000B5557">
        <w:rPr>
          <w:rFonts w:ascii="Roboto" w:hAnsi="Roboto"/>
          <w:i/>
        </w:rPr>
        <w:t>substantial disadvantage’</w:t>
      </w:r>
      <w:r w:rsidR="00502F6B" w:rsidRPr="000B5557">
        <w:rPr>
          <w:rFonts w:ascii="Roboto" w:hAnsi="Roboto"/>
        </w:rPr>
        <w:t xml:space="preserve"> and ‘</w:t>
      </w:r>
      <w:r w:rsidR="00502F6B" w:rsidRPr="000B5557">
        <w:rPr>
          <w:rFonts w:ascii="Roboto" w:hAnsi="Roboto"/>
          <w:i/>
        </w:rPr>
        <w:t>persistent and significant difficulties’</w:t>
      </w:r>
      <w:r w:rsidR="00502F6B" w:rsidRPr="000B5557">
        <w:rPr>
          <w:rFonts w:ascii="Roboto" w:hAnsi="Roboto"/>
        </w:rPr>
        <w:t xml:space="preserve"> in accessing examinations. </w:t>
      </w:r>
    </w:p>
    <w:p w:rsidR="00E63439" w:rsidRDefault="00502F6B" w:rsidP="00462FE6">
      <w:pPr>
        <w:pStyle w:val="Default"/>
        <w:spacing w:after="120"/>
        <w:jc w:val="center"/>
        <w:rPr>
          <w:rFonts w:ascii="Roboto" w:hAnsi="Roboto"/>
        </w:rPr>
      </w:pPr>
      <w:r w:rsidRPr="000B5557">
        <w:rPr>
          <w:rFonts w:ascii="Roboto" w:hAnsi="Roboto"/>
        </w:rPr>
        <w:t>(Joint Council for Qualifications</w:t>
      </w:r>
      <w:r w:rsidR="00F91037" w:rsidRPr="000B5557">
        <w:rPr>
          <w:rFonts w:ascii="Roboto" w:hAnsi="Roboto"/>
        </w:rPr>
        <w:t xml:space="preserve"> - </w:t>
      </w:r>
      <w:r w:rsidRPr="000B5557">
        <w:rPr>
          <w:rFonts w:ascii="Roboto" w:hAnsi="Roboto"/>
        </w:rPr>
        <w:t>JCQ)</w:t>
      </w:r>
    </w:p>
    <w:p w:rsidR="00316C35" w:rsidRPr="000B5557" w:rsidRDefault="00316C35" w:rsidP="00462FE6">
      <w:pPr>
        <w:pStyle w:val="Default"/>
        <w:spacing w:after="120"/>
        <w:jc w:val="center"/>
        <w:rPr>
          <w:rFonts w:ascii="Roboto" w:hAnsi="Roboto"/>
        </w:rPr>
      </w:pPr>
    </w:p>
    <w:p w:rsidR="00631DF2" w:rsidRPr="000803B0" w:rsidRDefault="00D01175" w:rsidP="0085270D">
      <w:pPr>
        <w:pStyle w:val="Heading1"/>
      </w:pPr>
      <w:r w:rsidRPr="001F10AC">
        <w:t>Key Points:</w:t>
      </w:r>
    </w:p>
    <w:p w:rsidR="00316C35" w:rsidRDefault="00316C35" w:rsidP="00316C35">
      <w:pPr>
        <w:pStyle w:val="Default"/>
        <w:spacing w:after="120"/>
        <w:ind w:left="720"/>
        <w:rPr>
          <w:rFonts w:ascii="Roboto" w:hAnsi="Roboto"/>
          <w:color w:val="auto"/>
          <w:sz w:val="22"/>
          <w:szCs w:val="22"/>
        </w:rPr>
      </w:pPr>
    </w:p>
    <w:p w:rsidR="00462FE6" w:rsidRDefault="00462FE6" w:rsidP="00316C35">
      <w:pPr>
        <w:pStyle w:val="Default"/>
        <w:numPr>
          <w:ilvl w:val="0"/>
          <w:numId w:val="7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A student must declare EAAs on application.</w:t>
      </w:r>
    </w:p>
    <w:p w:rsidR="00316C35" w:rsidRDefault="00316C35" w:rsidP="00316C35">
      <w:pPr>
        <w:pStyle w:val="Default"/>
        <w:spacing w:after="120" w:line="276" w:lineRule="auto"/>
        <w:ind w:left="720"/>
        <w:rPr>
          <w:rFonts w:ascii="Roboto" w:hAnsi="Roboto"/>
          <w:color w:val="auto"/>
          <w:sz w:val="22"/>
          <w:szCs w:val="22"/>
        </w:rPr>
      </w:pPr>
    </w:p>
    <w:p w:rsidR="00D01175" w:rsidRDefault="00D01175" w:rsidP="00316C35">
      <w:pPr>
        <w:pStyle w:val="Default"/>
        <w:numPr>
          <w:ilvl w:val="0"/>
          <w:numId w:val="7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>EAAs do not automatically carry over from school to BHASVIC</w:t>
      </w:r>
      <w:r w:rsidR="00E63439" w:rsidRPr="00E63439">
        <w:rPr>
          <w:rFonts w:ascii="Roboto" w:hAnsi="Roboto"/>
          <w:color w:val="auto"/>
          <w:sz w:val="22"/>
          <w:szCs w:val="22"/>
        </w:rPr>
        <w:t xml:space="preserve"> </w:t>
      </w:r>
      <w:r w:rsidR="00E63439">
        <w:rPr>
          <w:rFonts w:ascii="Roboto" w:hAnsi="Roboto"/>
          <w:color w:val="auto"/>
          <w:sz w:val="22"/>
          <w:szCs w:val="22"/>
        </w:rPr>
        <w:t>and w</w:t>
      </w:r>
      <w:r w:rsidR="00E63439" w:rsidRPr="001F10AC">
        <w:rPr>
          <w:rFonts w:ascii="Roboto" w:hAnsi="Roboto"/>
          <w:color w:val="auto"/>
          <w:sz w:val="22"/>
          <w:szCs w:val="22"/>
        </w:rPr>
        <w:t>e cannot guarantee that a student will continue to receive the same EAAs</w:t>
      </w:r>
      <w:r w:rsidRPr="001F10AC">
        <w:rPr>
          <w:rFonts w:ascii="Roboto" w:hAnsi="Roboto"/>
          <w:color w:val="auto"/>
          <w:sz w:val="22"/>
          <w:szCs w:val="22"/>
        </w:rPr>
        <w:t>.</w:t>
      </w:r>
    </w:p>
    <w:p w:rsidR="00316C35" w:rsidRPr="001F10AC" w:rsidRDefault="00316C35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D01175" w:rsidRDefault="00D01175" w:rsidP="00316C35">
      <w:pPr>
        <w:pStyle w:val="Default"/>
        <w:numPr>
          <w:ilvl w:val="0"/>
          <w:numId w:val="7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>BHASVIC cannot accept an Educational Psychologist’s report as evidence which will automatically entitle a candidate to EAAs</w:t>
      </w:r>
      <w:r w:rsidR="00E625B3">
        <w:rPr>
          <w:rFonts w:ascii="Roboto" w:hAnsi="Roboto"/>
          <w:color w:val="auto"/>
          <w:sz w:val="22"/>
          <w:szCs w:val="22"/>
        </w:rPr>
        <w:t>. However, EP reports will be useful to show history of need.</w:t>
      </w:r>
    </w:p>
    <w:p w:rsidR="00316C35" w:rsidRPr="001F10AC" w:rsidRDefault="00316C35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D01175" w:rsidRDefault="00D01175" w:rsidP="00316C35">
      <w:pPr>
        <w:pStyle w:val="Default"/>
        <w:numPr>
          <w:ilvl w:val="0"/>
          <w:numId w:val="7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>To have any EAAs, you must be assessed (or re-assessed) by BHASVIC assessors</w:t>
      </w:r>
      <w:r w:rsidR="000803B0">
        <w:rPr>
          <w:rFonts w:ascii="Roboto" w:hAnsi="Roboto"/>
          <w:color w:val="auto"/>
          <w:sz w:val="22"/>
          <w:szCs w:val="22"/>
        </w:rPr>
        <w:t xml:space="preserve"> or provide appropriate medical evidence</w:t>
      </w:r>
      <w:r w:rsidRPr="001F10AC">
        <w:rPr>
          <w:rFonts w:ascii="Roboto" w:hAnsi="Roboto"/>
          <w:color w:val="auto"/>
          <w:sz w:val="22"/>
          <w:szCs w:val="22"/>
        </w:rPr>
        <w:t>.</w:t>
      </w:r>
    </w:p>
    <w:p w:rsidR="00316C35" w:rsidRPr="001F10AC" w:rsidRDefault="00316C35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D01175" w:rsidRDefault="00D01175" w:rsidP="00316C35">
      <w:pPr>
        <w:pStyle w:val="Default"/>
        <w:numPr>
          <w:ilvl w:val="0"/>
          <w:numId w:val="7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>BHASVIC is required, under regulation, to have assessed all candidates who have EAAs</w:t>
      </w:r>
      <w:r w:rsidR="00E625B3">
        <w:rPr>
          <w:rFonts w:ascii="Roboto" w:hAnsi="Roboto"/>
          <w:color w:val="auto"/>
          <w:sz w:val="22"/>
          <w:szCs w:val="22"/>
        </w:rPr>
        <w:t xml:space="preserve"> through </w:t>
      </w:r>
      <w:r w:rsidR="00E625B3" w:rsidRPr="00E625B3">
        <w:rPr>
          <w:rFonts w:ascii="Roboto" w:hAnsi="Roboto"/>
          <w:i/>
          <w:color w:val="auto"/>
          <w:sz w:val="22"/>
          <w:szCs w:val="22"/>
        </w:rPr>
        <w:t>persistent or significant</w:t>
      </w:r>
      <w:r w:rsidR="00E625B3">
        <w:rPr>
          <w:rFonts w:ascii="Roboto" w:hAnsi="Roboto"/>
          <w:color w:val="auto"/>
          <w:sz w:val="22"/>
          <w:szCs w:val="22"/>
        </w:rPr>
        <w:t xml:space="preserve"> learning needs</w:t>
      </w:r>
      <w:r w:rsidRPr="001F10AC">
        <w:rPr>
          <w:rFonts w:ascii="Roboto" w:hAnsi="Roboto"/>
          <w:color w:val="auto"/>
          <w:sz w:val="22"/>
          <w:szCs w:val="22"/>
        </w:rPr>
        <w:t>.</w:t>
      </w:r>
    </w:p>
    <w:p w:rsidR="00316C35" w:rsidRPr="001F10AC" w:rsidRDefault="00316C35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D01175" w:rsidRDefault="00D01175" w:rsidP="00316C35">
      <w:pPr>
        <w:pStyle w:val="Default"/>
        <w:numPr>
          <w:ilvl w:val="0"/>
          <w:numId w:val="7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 xml:space="preserve">Young people with </w:t>
      </w:r>
      <w:r w:rsidRPr="003D4F63">
        <w:rPr>
          <w:rFonts w:ascii="Roboto" w:hAnsi="Roboto"/>
          <w:i/>
          <w:color w:val="auto"/>
          <w:sz w:val="22"/>
          <w:szCs w:val="22"/>
        </w:rPr>
        <w:t>long-term</w:t>
      </w:r>
      <w:r w:rsidRPr="001F10AC">
        <w:rPr>
          <w:rFonts w:ascii="Roboto" w:hAnsi="Roboto"/>
          <w:color w:val="auto"/>
          <w:sz w:val="22"/>
          <w:szCs w:val="22"/>
        </w:rPr>
        <w:t xml:space="preserve"> sensory needs, medical or psychological conditions </w:t>
      </w:r>
      <w:r w:rsidR="00DB4630">
        <w:rPr>
          <w:rFonts w:ascii="Roboto" w:hAnsi="Roboto"/>
          <w:color w:val="auto"/>
          <w:sz w:val="22"/>
          <w:szCs w:val="22"/>
        </w:rPr>
        <w:t xml:space="preserve">must provide appropriate </w:t>
      </w:r>
      <w:r w:rsidR="00DB4630" w:rsidRPr="001F10AC">
        <w:rPr>
          <w:rFonts w:ascii="Roboto" w:hAnsi="Roboto"/>
          <w:color w:val="auto"/>
          <w:sz w:val="22"/>
          <w:szCs w:val="22"/>
        </w:rPr>
        <w:t>evidence from a</w:t>
      </w:r>
      <w:r w:rsidR="00DB4630">
        <w:rPr>
          <w:rFonts w:ascii="Roboto" w:hAnsi="Roboto"/>
          <w:color w:val="auto"/>
          <w:sz w:val="22"/>
          <w:szCs w:val="22"/>
        </w:rPr>
        <w:t>n accredited professional/medical</w:t>
      </w:r>
      <w:r w:rsidR="00DB4630" w:rsidRPr="001F10AC">
        <w:rPr>
          <w:rFonts w:ascii="Roboto" w:hAnsi="Roboto"/>
          <w:color w:val="auto"/>
          <w:sz w:val="22"/>
          <w:szCs w:val="22"/>
        </w:rPr>
        <w:t xml:space="preserve"> consultant </w:t>
      </w:r>
      <w:r w:rsidR="00DB4630">
        <w:rPr>
          <w:rFonts w:ascii="Roboto" w:hAnsi="Roboto"/>
          <w:color w:val="auto"/>
          <w:sz w:val="22"/>
          <w:szCs w:val="22"/>
        </w:rPr>
        <w:t xml:space="preserve">to request a </w:t>
      </w:r>
      <w:r w:rsidRPr="001F10AC">
        <w:rPr>
          <w:rFonts w:ascii="Roboto" w:hAnsi="Roboto"/>
          <w:color w:val="auto"/>
          <w:sz w:val="22"/>
          <w:szCs w:val="22"/>
        </w:rPr>
        <w:t>continuation of their EAAs</w:t>
      </w:r>
      <w:r w:rsidR="00DB4630">
        <w:rPr>
          <w:rFonts w:ascii="Roboto" w:hAnsi="Roboto"/>
          <w:color w:val="auto"/>
          <w:sz w:val="22"/>
          <w:szCs w:val="22"/>
        </w:rPr>
        <w:t xml:space="preserve"> at BHASVIC</w:t>
      </w:r>
      <w:r w:rsidRPr="001F10AC">
        <w:rPr>
          <w:rFonts w:ascii="Roboto" w:hAnsi="Roboto"/>
          <w:color w:val="auto"/>
          <w:sz w:val="22"/>
          <w:szCs w:val="22"/>
        </w:rPr>
        <w:t>.</w:t>
      </w:r>
    </w:p>
    <w:p w:rsidR="00316C35" w:rsidRDefault="00316C35" w:rsidP="00316C35">
      <w:pPr>
        <w:pStyle w:val="ListParagraph"/>
        <w:rPr>
          <w:rFonts w:ascii="Roboto" w:hAnsi="Roboto"/>
        </w:rPr>
      </w:pPr>
    </w:p>
    <w:p w:rsidR="00316C35" w:rsidRPr="001F10AC" w:rsidRDefault="00316C35" w:rsidP="00316C35">
      <w:pPr>
        <w:pStyle w:val="Default"/>
        <w:spacing w:after="120"/>
        <w:rPr>
          <w:rFonts w:ascii="Roboto" w:hAnsi="Roboto"/>
          <w:color w:val="auto"/>
          <w:sz w:val="22"/>
          <w:szCs w:val="22"/>
        </w:rPr>
      </w:pPr>
    </w:p>
    <w:p w:rsidR="00F5103E" w:rsidRDefault="00F5103E" w:rsidP="00F5103E">
      <w:pPr>
        <w:pStyle w:val="Default"/>
        <w:spacing w:after="120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>If you require further information about Exam Access Arrangements</w:t>
      </w:r>
      <w:r w:rsidR="00F91037">
        <w:rPr>
          <w:rFonts w:ascii="Roboto" w:hAnsi="Roboto"/>
          <w:color w:val="auto"/>
          <w:sz w:val="22"/>
          <w:szCs w:val="22"/>
        </w:rPr>
        <w:t xml:space="preserve"> (EAAs)</w:t>
      </w:r>
      <w:r w:rsidRPr="001F10AC">
        <w:rPr>
          <w:rFonts w:ascii="Roboto" w:hAnsi="Roboto"/>
          <w:color w:val="auto"/>
          <w:sz w:val="22"/>
          <w:szCs w:val="22"/>
        </w:rPr>
        <w:t xml:space="preserve">, please contact: </w:t>
      </w:r>
    </w:p>
    <w:p w:rsidR="00316C35" w:rsidRPr="001F10AC" w:rsidRDefault="00316C35" w:rsidP="00F5103E">
      <w:pPr>
        <w:pStyle w:val="Default"/>
        <w:spacing w:after="120"/>
        <w:rPr>
          <w:rFonts w:ascii="Roboto" w:hAnsi="Roboto"/>
          <w:color w:val="auto"/>
          <w:sz w:val="22"/>
          <w:szCs w:val="22"/>
        </w:rPr>
      </w:pPr>
    </w:p>
    <w:p w:rsidR="00F5103E" w:rsidRDefault="0049794D" w:rsidP="008043C0">
      <w:pPr>
        <w:spacing w:after="120" w:line="240" w:lineRule="auto"/>
        <w:rPr>
          <w:rStyle w:val="Hyperlink"/>
          <w:rFonts w:ascii="Roboto" w:hAnsi="Roboto"/>
          <w:highlight w:val="yellow"/>
        </w:rPr>
      </w:pPr>
      <w:r w:rsidRPr="0049794D">
        <w:rPr>
          <w:rFonts w:ascii="Roboto" w:hAnsi="Roboto"/>
          <w:highlight w:val="yellow"/>
        </w:rPr>
        <w:t>Linda Lab</w:t>
      </w:r>
      <w:r w:rsidR="00F5103E" w:rsidRPr="0049794D">
        <w:rPr>
          <w:rFonts w:ascii="Roboto" w:hAnsi="Roboto"/>
          <w:highlight w:val="yellow"/>
        </w:rPr>
        <w:t xml:space="preserve"> </w:t>
      </w:r>
      <w:r w:rsidR="000803B0">
        <w:rPr>
          <w:rFonts w:ascii="Roboto" w:hAnsi="Roboto"/>
          <w:highlight w:val="yellow"/>
        </w:rPr>
        <w:t xml:space="preserve">- </w:t>
      </w:r>
      <w:r w:rsidR="00F5103E" w:rsidRPr="0049794D">
        <w:rPr>
          <w:rFonts w:ascii="Roboto" w:hAnsi="Roboto"/>
          <w:highlight w:val="yellow"/>
        </w:rPr>
        <w:t>SEN</w:t>
      </w:r>
      <w:r w:rsidR="00316C35">
        <w:rPr>
          <w:rFonts w:ascii="Roboto" w:hAnsi="Roboto"/>
          <w:highlight w:val="yellow"/>
        </w:rPr>
        <w:t>D</w:t>
      </w:r>
      <w:r w:rsidR="00F5103E" w:rsidRPr="0049794D">
        <w:rPr>
          <w:rFonts w:ascii="Roboto" w:hAnsi="Roboto"/>
          <w:highlight w:val="yellow"/>
        </w:rPr>
        <w:t xml:space="preserve">Co, </w:t>
      </w:r>
      <w:r w:rsidRPr="0049794D">
        <w:rPr>
          <w:rFonts w:ascii="Roboto" w:hAnsi="Roboto"/>
          <w:highlight w:val="yellow"/>
        </w:rPr>
        <w:t xml:space="preserve">Acting </w:t>
      </w:r>
      <w:r w:rsidR="00F5103E" w:rsidRPr="0049794D">
        <w:rPr>
          <w:rFonts w:ascii="Roboto" w:hAnsi="Roboto"/>
          <w:highlight w:val="yellow"/>
        </w:rPr>
        <w:t xml:space="preserve">Head of ALS and ESOL: </w:t>
      </w:r>
      <w:hyperlink r:id="rId8" w:history="1">
        <w:r w:rsidR="001C0F31" w:rsidRPr="00F329EC">
          <w:rPr>
            <w:rStyle w:val="Hyperlink"/>
            <w:rFonts w:ascii="Roboto" w:hAnsi="Roboto"/>
            <w:highlight w:val="yellow"/>
          </w:rPr>
          <w:t>mail to: l.lab@bhasvic.ac.uk</w:t>
        </w:r>
      </w:hyperlink>
    </w:p>
    <w:p w:rsidR="00316C35" w:rsidRDefault="00316C35" w:rsidP="008043C0">
      <w:pPr>
        <w:spacing w:after="120" w:line="240" w:lineRule="auto"/>
        <w:rPr>
          <w:rFonts w:ascii="Roboto" w:hAnsi="Roboto"/>
        </w:rPr>
      </w:pPr>
    </w:p>
    <w:p w:rsidR="00B34D76" w:rsidRPr="001F10AC" w:rsidRDefault="00F5103E" w:rsidP="002555A0">
      <w:pPr>
        <w:pStyle w:val="Heading1"/>
        <w:rPr>
          <w:b w:val="0"/>
        </w:rPr>
      </w:pPr>
      <w:r w:rsidRPr="001F10AC">
        <w:t>General Policy and procedure</w:t>
      </w:r>
      <w:r w:rsidR="003D4F63">
        <w:t xml:space="preserve"> for assessment</w:t>
      </w:r>
      <w:r w:rsidR="000F5C52">
        <w:t xml:space="preserve"> of EAAs</w:t>
      </w:r>
      <w:r w:rsidR="00CD42BA">
        <w:t>:</w:t>
      </w:r>
    </w:p>
    <w:p w:rsidR="00316C35" w:rsidRDefault="00316C35" w:rsidP="00316C35">
      <w:pPr>
        <w:pStyle w:val="Default"/>
        <w:spacing w:after="120"/>
        <w:ind w:left="720"/>
        <w:rPr>
          <w:rFonts w:ascii="Roboto" w:hAnsi="Roboto"/>
          <w:color w:val="auto"/>
          <w:sz w:val="22"/>
          <w:szCs w:val="22"/>
        </w:rPr>
      </w:pPr>
    </w:p>
    <w:p w:rsidR="00F5103E" w:rsidRDefault="009C6CA9" w:rsidP="00316C35">
      <w:pPr>
        <w:pStyle w:val="Default"/>
        <w:numPr>
          <w:ilvl w:val="0"/>
          <w:numId w:val="13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 xml:space="preserve">If </w:t>
      </w:r>
      <w:r w:rsidR="003B1A7A" w:rsidRPr="001F10AC">
        <w:rPr>
          <w:rFonts w:ascii="Roboto" w:hAnsi="Roboto"/>
          <w:color w:val="auto"/>
          <w:sz w:val="22"/>
          <w:szCs w:val="22"/>
        </w:rPr>
        <w:t xml:space="preserve">a </w:t>
      </w:r>
      <w:r w:rsidRPr="001F10AC">
        <w:rPr>
          <w:rFonts w:ascii="Roboto" w:hAnsi="Roboto"/>
          <w:color w:val="auto"/>
          <w:sz w:val="22"/>
          <w:szCs w:val="22"/>
        </w:rPr>
        <w:t xml:space="preserve">young person has had EAAs at school, they will be invited to be reassessed </w:t>
      </w:r>
      <w:r w:rsidR="00BD24D7">
        <w:rPr>
          <w:rFonts w:ascii="Roboto" w:hAnsi="Roboto"/>
          <w:color w:val="auto"/>
          <w:sz w:val="22"/>
          <w:szCs w:val="22"/>
        </w:rPr>
        <w:t>in</w:t>
      </w:r>
      <w:r w:rsidRPr="001F10AC">
        <w:rPr>
          <w:rFonts w:ascii="Roboto" w:hAnsi="Roboto"/>
          <w:color w:val="auto"/>
          <w:sz w:val="22"/>
          <w:szCs w:val="22"/>
        </w:rPr>
        <w:t xml:space="preserve"> September before their courses start to see if they</w:t>
      </w:r>
      <w:r w:rsidR="008043C0">
        <w:rPr>
          <w:rFonts w:ascii="Roboto" w:hAnsi="Roboto"/>
          <w:color w:val="auto"/>
          <w:sz w:val="22"/>
          <w:szCs w:val="22"/>
        </w:rPr>
        <w:t xml:space="preserve"> still</w:t>
      </w:r>
      <w:r w:rsidRPr="001F10AC">
        <w:rPr>
          <w:rFonts w:ascii="Roboto" w:hAnsi="Roboto"/>
          <w:color w:val="auto"/>
          <w:sz w:val="22"/>
          <w:szCs w:val="22"/>
        </w:rPr>
        <w:t xml:space="preserve"> need </w:t>
      </w:r>
      <w:r w:rsidR="00174C9A">
        <w:rPr>
          <w:rFonts w:ascii="Roboto" w:hAnsi="Roboto"/>
          <w:color w:val="auto"/>
          <w:sz w:val="22"/>
          <w:szCs w:val="22"/>
        </w:rPr>
        <w:t>the same arrangements</w:t>
      </w:r>
      <w:r w:rsidRPr="001F10AC">
        <w:rPr>
          <w:rFonts w:ascii="Roboto" w:hAnsi="Roboto"/>
          <w:color w:val="auto"/>
          <w:sz w:val="22"/>
          <w:szCs w:val="22"/>
        </w:rPr>
        <w:t xml:space="preserve"> fo</w:t>
      </w:r>
      <w:r w:rsidR="00F5103E" w:rsidRPr="001F10AC">
        <w:rPr>
          <w:rFonts w:ascii="Roboto" w:hAnsi="Roboto"/>
          <w:color w:val="auto"/>
          <w:sz w:val="22"/>
          <w:szCs w:val="22"/>
        </w:rPr>
        <w:t>r their Level 3 qualifications.</w:t>
      </w:r>
    </w:p>
    <w:p w:rsidR="00316C35" w:rsidRPr="001F10AC" w:rsidRDefault="00316C35" w:rsidP="00316C35">
      <w:pPr>
        <w:pStyle w:val="Default"/>
        <w:spacing w:after="120" w:line="276" w:lineRule="auto"/>
        <w:ind w:left="720"/>
        <w:rPr>
          <w:rFonts w:ascii="Roboto" w:hAnsi="Roboto"/>
          <w:color w:val="auto"/>
          <w:sz w:val="22"/>
          <w:szCs w:val="22"/>
        </w:rPr>
      </w:pPr>
    </w:p>
    <w:p w:rsidR="009C6CA9" w:rsidRDefault="009C6CA9" w:rsidP="00316C35">
      <w:pPr>
        <w:pStyle w:val="Default"/>
        <w:numPr>
          <w:ilvl w:val="0"/>
          <w:numId w:val="13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 xml:space="preserve">EAAs at BHASVIC are based on assessments carried out by our own qualified assessors in accordance with the JCQ recommendations. We </w:t>
      </w:r>
      <w:r w:rsidR="003D4F63">
        <w:rPr>
          <w:rFonts w:ascii="Roboto" w:hAnsi="Roboto"/>
          <w:color w:val="auto"/>
          <w:sz w:val="22"/>
          <w:szCs w:val="22"/>
        </w:rPr>
        <w:t>can</w:t>
      </w:r>
      <w:r w:rsidRPr="001F10AC">
        <w:rPr>
          <w:rFonts w:ascii="Roboto" w:hAnsi="Roboto"/>
          <w:color w:val="auto"/>
          <w:sz w:val="22"/>
          <w:szCs w:val="22"/>
        </w:rPr>
        <w:t xml:space="preserve">not accept </w:t>
      </w:r>
      <w:r w:rsidR="00186676" w:rsidRPr="001F10AC">
        <w:rPr>
          <w:rFonts w:ascii="Roboto" w:hAnsi="Roboto"/>
          <w:color w:val="auto"/>
          <w:sz w:val="22"/>
          <w:szCs w:val="22"/>
        </w:rPr>
        <w:t xml:space="preserve">an </w:t>
      </w:r>
      <w:r w:rsidRPr="001F10AC">
        <w:rPr>
          <w:rFonts w:ascii="Roboto" w:hAnsi="Roboto"/>
          <w:color w:val="auto"/>
          <w:sz w:val="22"/>
          <w:szCs w:val="22"/>
        </w:rPr>
        <w:t>Educational Psychologist</w:t>
      </w:r>
      <w:r w:rsidR="00186676" w:rsidRPr="001F10AC">
        <w:rPr>
          <w:rFonts w:ascii="Roboto" w:hAnsi="Roboto"/>
          <w:color w:val="auto"/>
          <w:sz w:val="22"/>
          <w:szCs w:val="22"/>
        </w:rPr>
        <w:t>’s report</w:t>
      </w:r>
      <w:r w:rsidRPr="001F10AC">
        <w:rPr>
          <w:rFonts w:ascii="Roboto" w:hAnsi="Roboto"/>
          <w:color w:val="auto"/>
          <w:sz w:val="22"/>
          <w:szCs w:val="22"/>
        </w:rPr>
        <w:t xml:space="preserve"> for this pur</w:t>
      </w:r>
      <w:r w:rsidR="00E625B3">
        <w:rPr>
          <w:rFonts w:ascii="Roboto" w:hAnsi="Roboto"/>
          <w:color w:val="auto"/>
          <w:sz w:val="22"/>
          <w:szCs w:val="22"/>
        </w:rPr>
        <w:t>pose. EP reports make recommendations for</w:t>
      </w:r>
      <w:r w:rsidRPr="001F10AC">
        <w:rPr>
          <w:rFonts w:ascii="Roboto" w:hAnsi="Roboto"/>
          <w:color w:val="auto"/>
          <w:sz w:val="22"/>
          <w:szCs w:val="22"/>
        </w:rPr>
        <w:t xml:space="preserve"> </w:t>
      </w:r>
      <w:r w:rsidR="00E625B3">
        <w:rPr>
          <w:rFonts w:ascii="Roboto" w:hAnsi="Roboto"/>
          <w:color w:val="auto"/>
          <w:sz w:val="22"/>
          <w:szCs w:val="22"/>
        </w:rPr>
        <w:t>school/college to consider.</w:t>
      </w:r>
    </w:p>
    <w:p w:rsidR="00316C35" w:rsidRPr="001F10AC" w:rsidRDefault="00316C35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9C6CA9" w:rsidRDefault="009C6CA9" w:rsidP="00316C35">
      <w:pPr>
        <w:pStyle w:val="Default"/>
        <w:numPr>
          <w:ilvl w:val="0"/>
          <w:numId w:val="13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>Educational Institutions are required to follow tightly regulated guidelines</w:t>
      </w:r>
      <w:r w:rsidR="008043C0">
        <w:rPr>
          <w:rFonts w:ascii="Roboto" w:hAnsi="Roboto"/>
          <w:color w:val="auto"/>
          <w:sz w:val="22"/>
          <w:szCs w:val="22"/>
        </w:rPr>
        <w:t xml:space="preserve"> from the </w:t>
      </w:r>
      <w:r w:rsidR="008043C0" w:rsidRPr="001F10AC">
        <w:rPr>
          <w:rFonts w:ascii="Roboto" w:hAnsi="Roboto"/>
          <w:color w:val="auto"/>
          <w:sz w:val="22"/>
          <w:szCs w:val="22"/>
        </w:rPr>
        <w:t>Joint Council for Qualifications (JCQ)</w:t>
      </w:r>
      <w:r w:rsidRPr="001F10AC">
        <w:rPr>
          <w:rFonts w:ascii="Roboto" w:hAnsi="Roboto"/>
          <w:color w:val="auto"/>
          <w:sz w:val="22"/>
          <w:szCs w:val="22"/>
        </w:rPr>
        <w:t>. The</w:t>
      </w:r>
      <w:r w:rsidR="003C3AD2">
        <w:rPr>
          <w:rFonts w:ascii="Roboto" w:hAnsi="Roboto"/>
          <w:color w:val="auto"/>
          <w:sz w:val="22"/>
          <w:szCs w:val="22"/>
        </w:rPr>
        <w:t xml:space="preserve"> JCQ updates the EAA</w:t>
      </w:r>
      <w:r w:rsidRPr="001F10AC">
        <w:rPr>
          <w:rFonts w:ascii="Roboto" w:hAnsi="Roboto"/>
          <w:color w:val="auto"/>
          <w:sz w:val="22"/>
          <w:szCs w:val="22"/>
        </w:rPr>
        <w:t xml:space="preserve"> regulations annually and the college must adapt its criteria and methodology for assessing student entitlement</w:t>
      </w:r>
      <w:r w:rsidR="00186676" w:rsidRPr="001F10AC">
        <w:rPr>
          <w:rFonts w:ascii="Roboto" w:hAnsi="Roboto"/>
          <w:color w:val="auto"/>
          <w:sz w:val="22"/>
          <w:szCs w:val="22"/>
        </w:rPr>
        <w:t xml:space="preserve"> each year </w:t>
      </w:r>
      <w:r w:rsidRPr="001F10AC">
        <w:rPr>
          <w:rFonts w:ascii="Roboto" w:hAnsi="Roboto"/>
          <w:color w:val="auto"/>
          <w:sz w:val="22"/>
          <w:szCs w:val="22"/>
        </w:rPr>
        <w:t xml:space="preserve">to ensure compliance. This means that we cannot guarantee that </w:t>
      </w:r>
      <w:r w:rsidR="003B1A7A" w:rsidRPr="001F10AC">
        <w:rPr>
          <w:rFonts w:ascii="Roboto" w:hAnsi="Roboto"/>
          <w:color w:val="auto"/>
          <w:sz w:val="22"/>
          <w:szCs w:val="22"/>
        </w:rPr>
        <w:t xml:space="preserve">a student </w:t>
      </w:r>
      <w:r w:rsidRPr="001F10AC">
        <w:rPr>
          <w:rFonts w:ascii="Roboto" w:hAnsi="Roboto"/>
          <w:color w:val="auto"/>
          <w:sz w:val="22"/>
          <w:szCs w:val="22"/>
        </w:rPr>
        <w:t xml:space="preserve">will continue to receive the same EAAs they have had at school. </w:t>
      </w:r>
    </w:p>
    <w:p w:rsidR="00316C35" w:rsidRPr="001F10AC" w:rsidRDefault="00316C35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F5103E" w:rsidRDefault="00F5103E" w:rsidP="00316C35">
      <w:pPr>
        <w:pStyle w:val="Default"/>
        <w:numPr>
          <w:ilvl w:val="0"/>
          <w:numId w:val="13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 xml:space="preserve">Following submission of a request and provision of supporting </w:t>
      </w:r>
      <w:r w:rsidR="000414AD">
        <w:rPr>
          <w:rFonts w:ascii="Roboto" w:hAnsi="Roboto"/>
          <w:color w:val="auto"/>
          <w:sz w:val="22"/>
          <w:szCs w:val="22"/>
        </w:rPr>
        <w:t xml:space="preserve">teacher </w:t>
      </w:r>
      <w:r w:rsidRPr="001F10AC">
        <w:rPr>
          <w:rFonts w:ascii="Roboto" w:hAnsi="Roboto"/>
          <w:color w:val="auto"/>
          <w:sz w:val="22"/>
          <w:szCs w:val="22"/>
        </w:rPr>
        <w:t>evidence, an assessment will be carried out by one of our qualified assessors to finalise a decision and provide necessary evidence of need to the JCQ.</w:t>
      </w: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8043C0" w:rsidRDefault="008043C0" w:rsidP="00316C35">
      <w:pPr>
        <w:pStyle w:val="ListParagraph"/>
        <w:numPr>
          <w:ilvl w:val="0"/>
          <w:numId w:val="13"/>
        </w:numPr>
        <w:spacing w:after="0"/>
        <w:contextualSpacing w:val="0"/>
        <w:rPr>
          <w:rFonts w:ascii="Arial" w:hAnsi="Arial" w:cs="Arial"/>
        </w:rPr>
      </w:pPr>
      <w:r w:rsidRPr="008043C0">
        <w:rPr>
          <w:rFonts w:ascii="Arial" w:hAnsi="Arial" w:cs="Arial"/>
        </w:rPr>
        <w:t xml:space="preserve">Students who have November or January </w:t>
      </w:r>
      <w:r>
        <w:rPr>
          <w:rFonts w:ascii="Arial" w:hAnsi="Arial" w:cs="Arial"/>
        </w:rPr>
        <w:t xml:space="preserve">external </w:t>
      </w:r>
      <w:r w:rsidRPr="008043C0">
        <w:rPr>
          <w:rFonts w:ascii="Arial" w:hAnsi="Arial" w:cs="Arial"/>
        </w:rPr>
        <w:t xml:space="preserve">exams must inform us at the start of September in order to meet the </w:t>
      </w:r>
      <w:r>
        <w:rPr>
          <w:rFonts w:ascii="Arial" w:hAnsi="Arial" w:cs="Arial"/>
        </w:rPr>
        <w:t xml:space="preserve">JCQ </w:t>
      </w:r>
      <w:r w:rsidRPr="008043C0">
        <w:rPr>
          <w:rFonts w:ascii="Arial" w:hAnsi="Arial" w:cs="Arial"/>
        </w:rPr>
        <w:t>deadline for application.</w:t>
      </w:r>
    </w:p>
    <w:p w:rsidR="00316C35" w:rsidRDefault="00316C35" w:rsidP="00316C35">
      <w:pPr>
        <w:spacing w:after="0" w:line="240" w:lineRule="auto"/>
        <w:rPr>
          <w:rFonts w:ascii="Arial" w:hAnsi="Arial" w:cs="Arial"/>
        </w:rPr>
      </w:pPr>
    </w:p>
    <w:p w:rsidR="0045670A" w:rsidRDefault="0045670A" w:rsidP="002555A0">
      <w:pPr>
        <w:pStyle w:val="Heading1"/>
      </w:pPr>
    </w:p>
    <w:p w:rsidR="002555A0" w:rsidRDefault="002555A0" w:rsidP="002555A0">
      <w:pPr>
        <w:pStyle w:val="Heading1"/>
      </w:pPr>
      <w:r w:rsidRPr="000F5C52">
        <w:t xml:space="preserve">General </w:t>
      </w:r>
      <w:r>
        <w:t>Policy</w:t>
      </w:r>
      <w:r w:rsidRPr="000F5C52">
        <w:t xml:space="preserve"> </w:t>
      </w:r>
      <w:r>
        <w:t xml:space="preserve">for </w:t>
      </w:r>
      <w:r w:rsidRPr="003D4F63">
        <w:t xml:space="preserve">Medical </w:t>
      </w:r>
      <w:r>
        <w:t>E</w:t>
      </w:r>
      <w:r w:rsidRPr="003D4F63">
        <w:t xml:space="preserve">vidence for </w:t>
      </w:r>
      <w:r>
        <w:t>EAAs</w:t>
      </w:r>
      <w:r w:rsidRPr="003D4F63">
        <w:t>:</w:t>
      </w:r>
    </w:p>
    <w:p w:rsidR="00316C35" w:rsidRDefault="00316C35" w:rsidP="00316C35">
      <w:pPr>
        <w:spacing w:after="0" w:line="240" w:lineRule="auto"/>
        <w:rPr>
          <w:rFonts w:ascii="Arial" w:hAnsi="Arial" w:cs="Arial"/>
        </w:rPr>
      </w:pPr>
    </w:p>
    <w:p w:rsidR="00316C35" w:rsidRDefault="00316C35" w:rsidP="00316C35">
      <w:pPr>
        <w:pStyle w:val="Default"/>
        <w:spacing w:after="120"/>
        <w:rPr>
          <w:rFonts w:ascii="Roboto" w:hAnsi="Roboto"/>
          <w:sz w:val="22"/>
          <w:szCs w:val="22"/>
        </w:rPr>
      </w:pPr>
      <w:r w:rsidRPr="00502F6B">
        <w:rPr>
          <w:rFonts w:ascii="Roboto" w:hAnsi="Roboto"/>
          <w:sz w:val="22"/>
          <w:szCs w:val="22"/>
        </w:rPr>
        <w:t xml:space="preserve">Where exam arrangements are required for </w:t>
      </w:r>
      <w:r>
        <w:rPr>
          <w:rFonts w:ascii="Roboto" w:hAnsi="Roboto"/>
          <w:sz w:val="22"/>
          <w:szCs w:val="22"/>
        </w:rPr>
        <w:t xml:space="preserve">long-term </w:t>
      </w:r>
      <w:r w:rsidRPr="00502F6B">
        <w:rPr>
          <w:rFonts w:ascii="Roboto" w:hAnsi="Roboto"/>
          <w:sz w:val="22"/>
          <w:szCs w:val="22"/>
        </w:rPr>
        <w:t xml:space="preserve">medical/mental health reasons: </w:t>
      </w:r>
    </w:p>
    <w:p w:rsidR="00316C35" w:rsidRPr="000F5C52" w:rsidRDefault="00316C35" w:rsidP="00316C35">
      <w:pPr>
        <w:pStyle w:val="Default"/>
        <w:spacing w:after="120" w:line="276" w:lineRule="auto"/>
        <w:rPr>
          <w:rFonts w:ascii="Roboto" w:hAnsi="Roboto"/>
          <w:sz w:val="28"/>
          <w:szCs w:val="28"/>
        </w:rPr>
      </w:pPr>
    </w:p>
    <w:p w:rsidR="00316C35" w:rsidRDefault="00316C35" w:rsidP="00316C35">
      <w:pPr>
        <w:pStyle w:val="Default"/>
        <w:numPr>
          <w:ilvl w:val="0"/>
          <w:numId w:val="14"/>
        </w:numPr>
        <w:spacing w:after="120" w:line="276" w:lineRule="auto"/>
        <w:rPr>
          <w:rFonts w:ascii="Roboto" w:hAnsi="Roboto"/>
          <w:sz w:val="22"/>
          <w:szCs w:val="22"/>
        </w:rPr>
      </w:pPr>
      <w:r w:rsidRPr="00502F6B">
        <w:rPr>
          <w:rFonts w:ascii="Roboto" w:hAnsi="Roboto"/>
          <w:sz w:val="22"/>
          <w:szCs w:val="22"/>
        </w:rPr>
        <w:t xml:space="preserve">For JCQ approved arrangements (Extra time/Scribe) </w:t>
      </w:r>
      <w:r>
        <w:rPr>
          <w:rFonts w:ascii="Roboto" w:hAnsi="Roboto"/>
          <w:sz w:val="22"/>
          <w:szCs w:val="22"/>
        </w:rPr>
        <w:t>‘</w:t>
      </w:r>
      <w:r w:rsidRPr="009767E2">
        <w:rPr>
          <w:rFonts w:ascii="Roboto" w:hAnsi="Roboto"/>
          <w:i/>
          <w:sz w:val="22"/>
          <w:szCs w:val="22"/>
        </w:rPr>
        <w:t>specialist evidence’</w:t>
      </w:r>
      <w:r w:rsidRPr="00502F6B">
        <w:rPr>
          <w:rFonts w:ascii="Roboto" w:hAnsi="Roboto"/>
          <w:sz w:val="22"/>
          <w:szCs w:val="22"/>
        </w:rPr>
        <w:t xml:space="preserve"> must be given </w:t>
      </w:r>
      <w:r>
        <w:rPr>
          <w:rFonts w:ascii="Roboto" w:hAnsi="Roboto"/>
          <w:sz w:val="22"/>
          <w:szCs w:val="22"/>
        </w:rPr>
        <w:t xml:space="preserve">for example, </w:t>
      </w:r>
      <w:r w:rsidRPr="00502F6B">
        <w:rPr>
          <w:rFonts w:ascii="Roboto" w:hAnsi="Roboto"/>
          <w:sz w:val="22"/>
          <w:szCs w:val="22"/>
        </w:rPr>
        <w:t xml:space="preserve">by a </w:t>
      </w:r>
      <w:r>
        <w:rPr>
          <w:rFonts w:ascii="Roboto" w:hAnsi="Roboto"/>
          <w:sz w:val="22"/>
          <w:szCs w:val="22"/>
        </w:rPr>
        <w:t>h</w:t>
      </w:r>
      <w:r w:rsidRPr="00502F6B">
        <w:rPr>
          <w:rFonts w:ascii="Roboto" w:hAnsi="Roboto"/>
          <w:sz w:val="22"/>
          <w:szCs w:val="22"/>
        </w:rPr>
        <w:t xml:space="preserve">ospital consultant or </w:t>
      </w:r>
      <w:r>
        <w:rPr>
          <w:rFonts w:ascii="Roboto" w:hAnsi="Roboto"/>
          <w:sz w:val="22"/>
          <w:szCs w:val="22"/>
        </w:rPr>
        <w:t>s</w:t>
      </w:r>
      <w:r w:rsidRPr="00502F6B">
        <w:rPr>
          <w:rFonts w:ascii="Roboto" w:hAnsi="Roboto"/>
          <w:sz w:val="22"/>
          <w:szCs w:val="22"/>
        </w:rPr>
        <w:t>pecialist</w:t>
      </w:r>
      <w:r>
        <w:rPr>
          <w:rFonts w:ascii="Roboto" w:hAnsi="Roboto"/>
          <w:sz w:val="22"/>
          <w:szCs w:val="22"/>
        </w:rPr>
        <w:t xml:space="preserve"> (</w:t>
      </w:r>
      <w:r w:rsidRPr="009767E2">
        <w:rPr>
          <w:rFonts w:ascii="Roboto" w:hAnsi="Roboto"/>
          <w:i/>
          <w:sz w:val="22"/>
          <w:szCs w:val="22"/>
        </w:rPr>
        <w:t xml:space="preserve">Access Arrangements and Reasonable </w:t>
      </w:r>
      <w:r>
        <w:rPr>
          <w:rFonts w:ascii="Roboto" w:hAnsi="Roboto"/>
          <w:i/>
          <w:sz w:val="22"/>
          <w:szCs w:val="22"/>
        </w:rPr>
        <w:t>A</w:t>
      </w:r>
      <w:r w:rsidRPr="009767E2">
        <w:rPr>
          <w:rFonts w:ascii="Roboto" w:hAnsi="Roboto"/>
          <w:i/>
          <w:sz w:val="22"/>
          <w:szCs w:val="22"/>
        </w:rPr>
        <w:t>djustments</w:t>
      </w:r>
      <w:r>
        <w:rPr>
          <w:rFonts w:ascii="Roboto" w:hAnsi="Roboto"/>
          <w:sz w:val="22"/>
          <w:szCs w:val="22"/>
        </w:rPr>
        <w:t xml:space="preserve"> </w:t>
      </w:r>
      <w:r w:rsidRPr="009767E2">
        <w:rPr>
          <w:rFonts w:ascii="Roboto" w:hAnsi="Roboto"/>
          <w:sz w:val="22"/>
          <w:szCs w:val="22"/>
          <w:highlight w:val="yellow"/>
        </w:rPr>
        <w:t>JCQ 2020/</w:t>
      </w:r>
      <w:r>
        <w:rPr>
          <w:rFonts w:ascii="Roboto" w:hAnsi="Roboto"/>
          <w:sz w:val="22"/>
          <w:szCs w:val="22"/>
          <w:highlight w:val="yellow"/>
        </w:rPr>
        <w:t>20</w:t>
      </w:r>
      <w:r w:rsidRPr="009767E2">
        <w:rPr>
          <w:rFonts w:ascii="Roboto" w:hAnsi="Roboto"/>
          <w:sz w:val="22"/>
          <w:szCs w:val="22"/>
          <w:highlight w:val="yellow"/>
        </w:rPr>
        <w:t>21</w:t>
      </w:r>
      <w:r>
        <w:rPr>
          <w:rFonts w:ascii="Roboto" w:hAnsi="Roboto"/>
          <w:sz w:val="22"/>
          <w:szCs w:val="22"/>
        </w:rPr>
        <w:t>)</w:t>
      </w:r>
      <w:r w:rsidRPr="00502F6B">
        <w:rPr>
          <w:rFonts w:ascii="Roboto" w:hAnsi="Roboto"/>
          <w:sz w:val="22"/>
          <w:szCs w:val="22"/>
        </w:rPr>
        <w:t xml:space="preserve">. </w:t>
      </w:r>
    </w:p>
    <w:p w:rsidR="00316C35" w:rsidRPr="00502F6B" w:rsidRDefault="00316C35" w:rsidP="00316C35">
      <w:pPr>
        <w:pStyle w:val="Default"/>
        <w:spacing w:after="120" w:line="276" w:lineRule="auto"/>
        <w:ind w:left="720"/>
        <w:rPr>
          <w:rFonts w:ascii="Roboto" w:hAnsi="Roboto"/>
          <w:sz w:val="22"/>
          <w:szCs w:val="22"/>
        </w:rPr>
      </w:pPr>
    </w:p>
    <w:p w:rsidR="00316C35" w:rsidRDefault="00316C35" w:rsidP="00316C35">
      <w:pPr>
        <w:pStyle w:val="Default"/>
        <w:numPr>
          <w:ilvl w:val="0"/>
          <w:numId w:val="14"/>
        </w:numPr>
        <w:spacing w:after="120" w:line="276" w:lineRule="auto"/>
        <w:rPr>
          <w:rFonts w:ascii="Roboto" w:hAnsi="Roboto"/>
          <w:sz w:val="22"/>
          <w:szCs w:val="22"/>
        </w:rPr>
      </w:pPr>
      <w:r w:rsidRPr="00502F6B">
        <w:rPr>
          <w:rFonts w:ascii="Roboto" w:hAnsi="Roboto"/>
          <w:sz w:val="22"/>
          <w:szCs w:val="22"/>
        </w:rPr>
        <w:t xml:space="preserve">For </w:t>
      </w:r>
      <w:r>
        <w:rPr>
          <w:rFonts w:ascii="Roboto" w:hAnsi="Roboto"/>
          <w:sz w:val="22"/>
          <w:szCs w:val="22"/>
        </w:rPr>
        <w:t>college c</w:t>
      </w:r>
      <w:r w:rsidRPr="00502F6B">
        <w:rPr>
          <w:rFonts w:ascii="Roboto" w:hAnsi="Roboto"/>
          <w:sz w:val="22"/>
          <w:szCs w:val="22"/>
        </w:rPr>
        <w:t xml:space="preserve">entre approved arrangements (e.g. </w:t>
      </w:r>
      <w:r>
        <w:rPr>
          <w:rFonts w:ascii="Roboto" w:hAnsi="Roboto"/>
          <w:sz w:val="22"/>
          <w:szCs w:val="22"/>
        </w:rPr>
        <w:t>s</w:t>
      </w:r>
      <w:r w:rsidRPr="00502F6B">
        <w:rPr>
          <w:rFonts w:ascii="Roboto" w:hAnsi="Roboto"/>
          <w:sz w:val="22"/>
          <w:szCs w:val="22"/>
        </w:rPr>
        <w:t>eparate room) evidence will be requested from a</w:t>
      </w:r>
      <w:r>
        <w:rPr>
          <w:rFonts w:ascii="Roboto" w:hAnsi="Roboto"/>
          <w:sz w:val="22"/>
          <w:szCs w:val="22"/>
        </w:rPr>
        <w:t>n accredited</w:t>
      </w:r>
      <w:r w:rsidRPr="00502F6B">
        <w:rPr>
          <w:rFonts w:ascii="Roboto" w:hAnsi="Roboto"/>
          <w:sz w:val="22"/>
          <w:szCs w:val="22"/>
        </w:rPr>
        <w:t xml:space="preserve"> professional medical </w:t>
      </w:r>
      <w:r>
        <w:rPr>
          <w:rFonts w:ascii="Roboto" w:hAnsi="Roboto"/>
          <w:sz w:val="22"/>
          <w:szCs w:val="22"/>
        </w:rPr>
        <w:t xml:space="preserve">source </w:t>
      </w:r>
      <w:r w:rsidRPr="00502F6B">
        <w:rPr>
          <w:rFonts w:ascii="Roboto" w:hAnsi="Roboto"/>
          <w:sz w:val="22"/>
          <w:szCs w:val="22"/>
        </w:rPr>
        <w:t xml:space="preserve">(e.g. </w:t>
      </w:r>
      <w:r>
        <w:rPr>
          <w:rFonts w:ascii="Roboto" w:hAnsi="Roboto"/>
          <w:sz w:val="22"/>
          <w:szCs w:val="22"/>
        </w:rPr>
        <w:t xml:space="preserve">consultant, </w:t>
      </w:r>
      <w:r w:rsidRPr="00502F6B">
        <w:rPr>
          <w:rFonts w:ascii="Roboto" w:hAnsi="Roboto"/>
          <w:sz w:val="22"/>
          <w:szCs w:val="22"/>
        </w:rPr>
        <w:t>mental health professional</w:t>
      </w:r>
      <w:r>
        <w:rPr>
          <w:rFonts w:ascii="Roboto" w:hAnsi="Roboto"/>
          <w:sz w:val="22"/>
          <w:szCs w:val="22"/>
        </w:rPr>
        <w:t>, CAMHS etc.</w:t>
      </w:r>
      <w:r w:rsidRPr="00502F6B">
        <w:rPr>
          <w:rFonts w:ascii="Roboto" w:hAnsi="Roboto"/>
          <w:sz w:val="22"/>
          <w:szCs w:val="22"/>
        </w:rPr>
        <w:t>)</w:t>
      </w:r>
    </w:p>
    <w:p w:rsidR="002555A0" w:rsidRPr="00316C35" w:rsidRDefault="00C45983" w:rsidP="002555A0">
      <w:pPr>
        <w:pStyle w:val="Heading1"/>
        <w:rPr>
          <w:b w:val="0"/>
        </w:rPr>
      </w:pPr>
      <w:r w:rsidRPr="001F10AC">
        <w:br w:type="page"/>
      </w:r>
      <w:r w:rsidR="002555A0" w:rsidRPr="00316C35">
        <w:lastRenderedPageBreak/>
        <w:t>Guidance in relation to specific categories of Exam Access Arrangements</w:t>
      </w:r>
    </w:p>
    <w:p w:rsidR="00502F6B" w:rsidRPr="00316C35" w:rsidRDefault="00BD24D7" w:rsidP="00D01175">
      <w:pPr>
        <w:pStyle w:val="Default"/>
        <w:spacing w:after="120"/>
        <w:rPr>
          <w:rFonts w:ascii="Roboto" w:hAnsi="Roboto"/>
          <w:sz w:val="28"/>
          <w:szCs w:val="28"/>
        </w:rPr>
      </w:pPr>
      <w:r w:rsidRPr="003D4F63">
        <w:rPr>
          <w:rFonts w:ascii="Roboto" w:hAnsi="Roboto"/>
          <w:sz w:val="28"/>
          <w:szCs w:val="28"/>
        </w:rPr>
        <w:t xml:space="preserve"> </w:t>
      </w:r>
    </w:p>
    <w:p w:rsidR="00117D8E" w:rsidRDefault="009C6CA9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2555A0">
        <w:rPr>
          <w:rStyle w:val="Heading2Char"/>
        </w:rPr>
        <w:t>Separate Invigilation</w:t>
      </w:r>
      <w:r w:rsidRPr="001F10AC">
        <w:rPr>
          <w:rFonts w:ascii="Roboto" w:hAnsi="Roboto"/>
          <w:b/>
          <w:bCs/>
          <w:color w:val="auto"/>
          <w:sz w:val="22"/>
          <w:szCs w:val="22"/>
        </w:rPr>
        <w:t xml:space="preserve"> </w:t>
      </w:r>
      <w:r w:rsidRPr="001F10AC">
        <w:rPr>
          <w:rFonts w:ascii="Roboto" w:hAnsi="Roboto"/>
          <w:color w:val="auto"/>
          <w:sz w:val="22"/>
          <w:szCs w:val="22"/>
        </w:rPr>
        <w:t>(students sit exams with others in a smaller room</w:t>
      </w:r>
      <w:r w:rsidR="007E4459" w:rsidRPr="001F10AC">
        <w:rPr>
          <w:rFonts w:ascii="Roboto" w:hAnsi="Roboto"/>
          <w:color w:val="auto"/>
          <w:sz w:val="22"/>
          <w:szCs w:val="22"/>
        </w:rPr>
        <w:t xml:space="preserve"> </w:t>
      </w:r>
      <w:r w:rsidRPr="001F10AC">
        <w:rPr>
          <w:rFonts w:ascii="Roboto" w:hAnsi="Roboto"/>
          <w:color w:val="auto"/>
          <w:sz w:val="22"/>
          <w:szCs w:val="22"/>
        </w:rPr>
        <w:t>rather than a large exam hall)</w:t>
      </w:r>
      <w:r w:rsidR="00C77E1B" w:rsidRPr="001F10AC">
        <w:rPr>
          <w:rFonts w:ascii="Roboto" w:hAnsi="Roboto"/>
          <w:color w:val="auto"/>
          <w:sz w:val="22"/>
          <w:szCs w:val="22"/>
        </w:rPr>
        <w:t xml:space="preserve">. </w:t>
      </w:r>
    </w:p>
    <w:p w:rsidR="00C058F0" w:rsidRDefault="00C058F0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</w:p>
    <w:p w:rsidR="003D0666" w:rsidRDefault="002C5330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2C5330">
        <w:rPr>
          <w:rFonts w:ascii="Roboto" w:hAnsi="Roboto"/>
          <w:sz w:val="22"/>
          <w:szCs w:val="22"/>
        </w:rPr>
        <w:t xml:space="preserve">In some cases, a candidate may be unable to complete an examination in the main examination room. </w:t>
      </w:r>
      <w:r w:rsidR="00551D73">
        <w:rPr>
          <w:rFonts w:ascii="Roboto" w:hAnsi="Roboto"/>
          <w:sz w:val="22"/>
          <w:szCs w:val="22"/>
        </w:rPr>
        <w:t>However, d</w:t>
      </w:r>
      <w:r w:rsidR="003D0666">
        <w:rPr>
          <w:rFonts w:ascii="Roboto" w:hAnsi="Roboto"/>
          <w:color w:val="auto"/>
          <w:sz w:val="22"/>
          <w:szCs w:val="22"/>
        </w:rPr>
        <w:t>ue to an exceptionally high</w:t>
      </w:r>
      <w:r w:rsidR="003D0666" w:rsidRPr="001F10AC">
        <w:rPr>
          <w:rFonts w:ascii="Roboto" w:hAnsi="Roboto"/>
          <w:color w:val="auto"/>
          <w:sz w:val="22"/>
          <w:szCs w:val="22"/>
        </w:rPr>
        <w:t xml:space="preserve"> demand for separate invigilation</w:t>
      </w:r>
      <w:r w:rsidR="00551D73">
        <w:rPr>
          <w:rFonts w:ascii="Roboto" w:hAnsi="Roboto"/>
          <w:color w:val="auto"/>
          <w:sz w:val="22"/>
          <w:szCs w:val="22"/>
        </w:rPr>
        <w:t>,</w:t>
      </w:r>
      <w:r w:rsidR="003D0666" w:rsidRPr="001F10AC">
        <w:rPr>
          <w:rFonts w:ascii="Roboto" w:hAnsi="Roboto"/>
          <w:color w:val="auto"/>
          <w:sz w:val="22"/>
          <w:szCs w:val="22"/>
        </w:rPr>
        <w:t xml:space="preserve"> </w:t>
      </w:r>
      <w:r w:rsidR="003D0666">
        <w:rPr>
          <w:rFonts w:ascii="Roboto" w:hAnsi="Roboto"/>
          <w:color w:val="auto"/>
          <w:sz w:val="22"/>
          <w:szCs w:val="22"/>
        </w:rPr>
        <w:t xml:space="preserve">the use of a smaller room cannot be </w:t>
      </w:r>
      <w:r w:rsidR="00551D73">
        <w:rPr>
          <w:rFonts w:ascii="Roboto" w:hAnsi="Roboto"/>
          <w:color w:val="auto"/>
          <w:sz w:val="22"/>
          <w:szCs w:val="22"/>
        </w:rPr>
        <w:t xml:space="preserve">simply </w:t>
      </w:r>
      <w:r w:rsidR="003D0666">
        <w:rPr>
          <w:rFonts w:ascii="Roboto" w:hAnsi="Roboto"/>
          <w:color w:val="auto"/>
          <w:sz w:val="22"/>
          <w:szCs w:val="22"/>
        </w:rPr>
        <w:t>granted on preference</w:t>
      </w:r>
      <w:r w:rsidR="00551D73">
        <w:rPr>
          <w:rFonts w:ascii="Roboto" w:hAnsi="Roboto"/>
          <w:color w:val="auto"/>
          <w:sz w:val="22"/>
          <w:szCs w:val="22"/>
        </w:rPr>
        <w:t xml:space="preserve"> nor given for general exam anxiety</w:t>
      </w:r>
      <w:r w:rsidR="003D0666">
        <w:rPr>
          <w:rFonts w:ascii="Roboto" w:hAnsi="Roboto"/>
          <w:color w:val="auto"/>
          <w:sz w:val="22"/>
          <w:szCs w:val="22"/>
        </w:rPr>
        <w:t xml:space="preserve">. </w:t>
      </w:r>
    </w:p>
    <w:p w:rsidR="008C0F16" w:rsidRDefault="008C0F16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2C5330" w:rsidRPr="002C5330" w:rsidRDefault="00551D73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You may be eligible for separate invigilation under the following categories:</w:t>
      </w:r>
      <w:r w:rsidR="002C5330" w:rsidRPr="002C5330">
        <w:rPr>
          <w:rFonts w:ascii="Roboto" w:hAnsi="Roboto"/>
          <w:sz w:val="22"/>
          <w:szCs w:val="22"/>
        </w:rPr>
        <w:t xml:space="preserve"> </w:t>
      </w:r>
    </w:p>
    <w:p w:rsidR="002C5330" w:rsidRPr="002C5330" w:rsidRDefault="00551D73" w:rsidP="00316C35">
      <w:pPr>
        <w:pStyle w:val="Default"/>
        <w:numPr>
          <w:ilvl w:val="0"/>
          <w:numId w:val="15"/>
        </w:numPr>
        <w:spacing w:after="120"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‘</w:t>
      </w:r>
      <w:r w:rsidR="002C5330" w:rsidRPr="002C5330">
        <w:rPr>
          <w:rFonts w:ascii="Roboto" w:hAnsi="Roboto"/>
          <w:sz w:val="22"/>
          <w:szCs w:val="22"/>
        </w:rPr>
        <w:t>Long term</w:t>
      </w:r>
      <w:r>
        <w:rPr>
          <w:rFonts w:ascii="Roboto" w:hAnsi="Roboto"/>
          <w:sz w:val="22"/>
          <w:szCs w:val="22"/>
        </w:rPr>
        <w:t>’</w:t>
      </w:r>
      <w:r w:rsidR="002C5330" w:rsidRPr="002C5330">
        <w:rPr>
          <w:rFonts w:ascii="Roboto" w:hAnsi="Roboto"/>
          <w:sz w:val="22"/>
          <w:szCs w:val="22"/>
        </w:rPr>
        <w:t xml:space="preserve"> mental health issues. </w:t>
      </w:r>
    </w:p>
    <w:p w:rsidR="002C5330" w:rsidRPr="002C5330" w:rsidRDefault="00551D73" w:rsidP="00316C35">
      <w:pPr>
        <w:pStyle w:val="Default"/>
        <w:numPr>
          <w:ilvl w:val="0"/>
          <w:numId w:val="15"/>
        </w:numPr>
        <w:spacing w:after="120"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‘</w:t>
      </w:r>
      <w:r w:rsidR="002C5330" w:rsidRPr="002C5330">
        <w:rPr>
          <w:rFonts w:ascii="Roboto" w:hAnsi="Roboto"/>
          <w:sz w:val="22"/>
          <w:szCs w:val="22"/>
        </w:rPr>
        <w:t>Long term</w:t>
      </w:r>
      <w:r>
        <w:rPr>
          <w:rFonts w:ascii="Roboto" w:hAnsi="Roboto"/>
          <w:sz w:val="22"/>
          <w:szCs w:val="22"/>
        </w:rPr>
        <w:t>’</w:t>
      </w:r>
      <w:r w:rsidR="002C5330" w:rsidRPr="002C5330">
        <w:rPr>
          <w:rFonts w:ascii="Roboto" w:hAnsi="Roboto"/>
          <w:sz w:val="22"/>
          <w:szCs w:val="22"/>
        </w:rPr>
        <w:t xml:space="preserve"> social or emotional needs. </w:t>
      </w:r>
    </w:p>
    <w:p w:rsidR="002C5330" w:rsidRPr="002C5330" w:rsidRDefault="002C5330" w:rsidP="00316C35">
      <w:pPr>
        <w:pStyle w:val="Default"/>
        <w:numPr>
          <w:ilvl w:val="0"/>
          <w:numId w:val="15"/>
        </w:numPr>
        <w:spacing w:after="120" w:line="276" w:lineRule="auto"/>
        <w:rPr>
          <w:rFonts w:ascii="Roboto" w:hAnsi="Roboto"/>
          <w:sz w:val="22"/>
          <w:szCs w:val="22"/>
        </w:rPr>
      </w:pPr>
      <w:r w:rsidRPr="002C5330">
        <w:rPr>
          <w:rFonts w:ascii="Roboto" w:hAnsi="Roboto"/>
          <w:sz w:val="22"/>
          <w:szCs w:val="22"/>
        </w:rPr>
        <w:t>A medical</w:t>
      </w:r>
      <w:r w:rsidR="00551D73">
        <w:rPr>
          <w:rFonts w:ascii="Roboto" w:hAnsi="Roboto"/>
          <w:sz w:val="22"/>
          <w:szCs w:val="22"/>
        </w:rPr>
        <w:t>/physical</w:t>
      </w:r>
      <w:r w:rsidRPr="002C5330">
        <w:rPr>
          <w:rFonts w:ascii="Roboto" w:hAnsi="Roboto"/>
          <w:sz w:val="22"/>
          <w:szCs w:val="22"/>
        </w:rPr>
        <w:t xml:space="preserve"> condition</w:t>
      </w:r>
      <w:r w:rsidR="00551D73">
        <w:rPr>
          <w:rFonts w:ascii="Roboto" w:hAnsi="Roboto"/>
          <w:sz w:val="22"/>
          <w:szCs w:val="22"/>
        </w:rPr>
        <w:t>/impairment</w:t>
      </w:r>
      <w:r w:rsidRPr="002C5330">
        <w:rPr>
          <w:rFonts w:ascii="Roboto" w:hAnsi="Roboto"/>
          <w:sz w:val="22"/>
          <w:szCs w:val="22"/>
        </w:rPr>
        <w:t xml:space="preserve"> requiring separate invigilation. </w:t>
      </w:r>
    </w:p>
    <w:p w:rsidR="002C5330" w:rsidRPr="00551D73" w:rsidRDefault="002C5330" w:rsidP="00316C35">
      <w:pPr>
        <w:pStyle w:val="Default"/>
        <w:numPr>
          <w:ilvl w:val="0"/>
          <w:numId w:val="15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2C5330">
        <w:rPr>
          <w:rFonts w:ascii="Roboto" w:hAnsi="Roboto"/>
          <w:sz w:val="22"/>
          <w:szCs w:val="22"/>
        </w:rPr>
        <w:t>Eligibility for access arrangements necessitating separate invigilation e.g. use of a scribe</w:t>
      </w:r>
    </w:p>
    <w:p w:rsidR="00673788" w:rsidRDefault="00673788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</w:p>
    <w:p w:rsidR="00551D73" w:rsidRPr="00673788" w:rsidRDefault="00551D73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  <w:r w:rsidRPr="00551D73">
        <w:rPr>
          <w:rFonts w:ascii="Roboto" w:hAnsi="Roboto"/>
          <w:sz w:val="22"/>
          <w:szCs w:val="22"/>
        </w:rPr>
        <w:t>The SEN</w:t>
      </w:r>
      <w:r w:rsidR="00316C35">
        <w:rPr>
          <w:rFonts w:ascii="Roboto" w:hAnsi="Roboto"/>
          <w:sz w:val="22"/>
          <w:szCs w:val="22"/>
        </w:rPr>
        <w:t>D</w:t>
      </w:r>
      <w:r w:rsidRPr="00551D73">
        <w:rPr>
          <w:rFonts w:ascii="Roboto" w:hAnsi="Roboto"/>
          <w:sz w:val="22"/>
          <w:szCs w:val="22"/>
        </w:rPr>
        <w:t>C</w:t>
      </w:r>
      <w:r>
        <w:rPr>
          <w:rFonts w:ascii="Roboto" w:hAnsi="Roboto"/>
          <w:sz w:val="22"/>
          <w:szCs w:val="22"/>
        </w:rPr>
        <w:t>o</w:t>
      </w:r>
      <w:r w:rsidR="00E90342">
        <w:rPr>
          <w:rFonts w:ascii="Roboto" w:hAnsi="Roboto"/>
          <w:sz w:val="22"/>
          <w:szCs w:val="22"/>
        </w:rPr>
        <w:t>/college assessment team</w:t>
      </w:r>
      <w:r>
        <w:rPr>
          <w:rFonts w:ascii="Roboto" w:hAnsi="Roboto"/>
          <w:sz w:val="22"/>
          <w:szCs w:val="22"/>
        </w:rPr>
        <w:t xml:space="preserve"> </w:t>
      </w:r>
      <w:r w:rsidRPr="00551D73">
        <w:rPr>
          <w:rFonts w:ascii="Roboto" w:hAnsi="Roboto"/>
          <w:sz w:val="22"/>
          <w:szCs w:val="22"/>
        </w:rPr>
        <w:t xml:space="preserve">will </w:t>
      </w:r>
      <w:r>
        <w:rPr>
          <w:rFonts w:ascii="Roboto" w:hAnsi="Roboto"/>
          <w:sz w:val="22"/>
          <w:szCs w:val="22"/>
        </w:rPr>
        <w:t xml:space="preserve">consider </w:t>
      </w:r>
      <w:r w:rsidRPr="00551D73">
        <w:rPr>
          <w:rFonts w:ascii="Roboto" w:hAnsi="Roboto"/>
          <w:sz w:val="22"/>
          <w:szCs w:val="22"/>
        </w:rPr>
        <w:t>arrangements for a candidate to sit their examination in a smaller room if:</w:t>
      </w:r>
    </w:p>
    <w:p w:rsidR="00673788" w:rsidRPr="00673788" w:rsidRDefault="00673788" w:rsidP="00316C35">
      <w:pPr>
        <w:pStyle w:val="Default"/>
        <w:numPr>
          <w:ilvl w:val="0"/>
          <w:numId w:val="16"/>
        </w:numPr>
        <w:spacing w:after="120" w:line="276" w:lineRule="auto"/>
        <w:rPr>
          <w:rFonts w:ascii="Roboto" w:hAnsi="Robo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 xml:space="preserve">The candidate provides written </w:t>
      </w:r>
      <w:r w:rsidRPr="001F10AC">
        <w:rPr>
          <w:rFonts w:ascii="Roboto" w:hAnsi="Roboto"/>
          <w:color w:val="auto"/>
          <w:sz w:val="22"/>
          <w:szCs w:val="22"/>
        </w:rPr>
        <w:t xml:space="preserve">evidence of need </w:t>
      </w:r>
      <w:r>
        <w:rPr>
          <w:rFonts w:ascii="Roboto" w:hAnsi="Roboto"/>
          <w:color w:val="auto"/>
          <w:sz w:val="22"/>
          <w:szCs w:val="22"/>
        </w:rPr>
        <w:t>from an accredited professional medical source outlining their condition and explanation of need.</w:t>
      </w:r>
      <w:r w:rsidRPr="00673788">
        <w:rPr>
          <w:rFonts w:ascii="Roboto" w:hAnsi="Roboto"/>
          <w:color w:val="auto"/>
          <w:sz w:val="22"/>
          <w:szCs w:val="22"/>
        </w:rPr>
        <w:t xml:space="preserve">  </w:t>
      </w:r>
    </w:p>
    <w:p w:rsidR="00673788" w:rsidRDefault="00673788" w:rsidP="00316C35">
      <w:pPr>
        <w:pStyle w:val="Default"/>
        <w:numPr>
          <w:ilvl w:val="0"/>
          <w:numId w:val="16"/>
        </w:numPr>
        <w:spacing w:after="120" w:line="276" w:lineRule="auto"/>
        <w:rPr>
          <w:rFonts w:ascii="Roboto" w:hAnsi="Roboto"/>
          <w:sz w:val="22"/>
          <w:szCs w:val="22"/>
        </w:rPr>
      </w:pPr>
      <w:r w:rsidRPr="00673788">
        <w:rPr>
          <w:rFonts w:ascii="Roboto" w:hAnsi="Roboto"/>
          <w:sz w:val="22"/>
          <w:szCs w:val="22"/>
        </w:rPr>
        <w:t>A candidate with mental health and/or social/emotional needs is accessing support within college or from an external agency e.g. CAMHs.</w:t>
      </w:r>
    </w:p>
    <w:p w:rsidR="00E625B3" w:rsidRDefault="00E625B3" w:rsidP="00316C35">
      <w:pPr>
        <w:pStyle w:val="Default"/>
        <w:numPr>
          <w:ilvl w:val="0"/>
          <w:numId w:val="16"/>
        </w:numPr>
        <w:spacing w:after="120" w:line="276" w:lineRule="auto"/>
        <w:rPr>
          <w:rFonts w:ascii="Roboto" w:hAnsi="Roboto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The college is aware of history of need and the candidate is known to the Additional Learning Support department.</w:t>
      </w:r>
    </w:p>
    <w:p w:rsidR="00E625B3" w:rsidRPr="00673788" w:rsidRDefault="00E625B3" w:rsidP="00E625B3">
      <w:pPr>
        <w:pStyle w:val="Default"/>
        <w:spacing w:after="120"/>
        <w:rPr>
          <w:rFonts w:ascii="Roboto" w:hAnsi="Roboto"/>
          <w:sz w:val="22"/>
          <w:szCs w:val="22"/>
        </w:rPr>
      </w:pP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bCs/>
          <w:color w:val="auto"/>
          <w:sz w:val="28"/>
          <w:szCs w:val="22"/>
        </w:rPr>
      </w:pPr>
    </w:p>
    <w:p w:rsidR="009C6CA9" w:rsidRPr="001F10AC" w:rsidRDefault="009C6CA9" w:rsidP="00316C35">
      <w:pPr>
        <w:pStyle w:val="Default"/>
        <w:spacing w:after="120" w:line="276" w:lineRule="auto"/>
        <w:rPr>
          <w:rFonts w:ascii="Roboto" w:hAnsi="Roboto"/>
          <w:color w:val="auto"/>
          <w:sz w:val="28"/>
          <w:szCs w:val="22"/>
        </w:rPr>
      </w:pPr>
      <w:r w:rsidRPr="002555A0">
        <w:rPr>
          <w:rStyle w:val="Heading2Char"/>
        </w:rPr>
        <w:t>Individual Invigilation</w:t>
      </w:r>
      <w:r w:rsidRPr="001F10AC">
        <w:rPr>
          <w:rFonts w:ascii="Roboto" w:hAnsi="Roboto"/>
          <w:b/>
          <w:bCs/>
          <w:color w:val="auto"/>
          <w:sz w:val="28"/>
          <w:szCs w:val="22"/>
        </w:rPr>
        <w:t xml:space="preserve"> </w:t>
      </w:r>
      <w:r w:rsidR="00673788" w:rsidRPr="00673788">
        <w:rPr>
          <w:rFonts w:ascii="Roboto" w:hAnsi="Roboto"/>
          <w:bCs/>
          <w:color w:val="auto"/>
          <w:sz w:val="22"/>
          <w:szCs w:val="22"/>
        </w:rPr>
        <w:t xml:space="preserve">(student </w:t>
      </w:r>
      <w:r w:rsidR="00673788">
        <w:rPr>
          <w:rFonts w:ascii="Roboto" w:hAnsi="Roboto"/>
          <w:bCs/>
          <w:color w:val="auto"/>
          <w:sz w:val="22"/>
          <w:szCs w:val="22"/>
        </w:rPr>
        <w:t>sits exams in</w:t>
      </w:r>
      <w:r w:rsidR="00673788" w:rsidRPr="00673788">
        <w:rPr>
          <w:rFonts w:ascii="Roboto" w:hAnsi="Roboto"/>
          <w:bCs/>
          <w:color w:val="auto"/>
          <w:sz w:val="22"/>
          <w:szCs w:val="22"/>
        </w:rPr>
        <w:t xml:space="preserve"> individual room)</w:t>
      </w:r>
    </w:p>
    <w:p w:rsidR="00C058F0" w:rsidRDefault="00C058F0" w:rsidP="00316C35">
      <w:pPr>
        <w:pStyle w:val="Default"/>
        <w:spacing w:after="120" w:line="276" w:lineRule="auto"/>
        <w:rPr>
          <w:rFonts w:ascii="Roboto" w:hAnsi="Roboto"/>
          <w:iCs/>
          <w:color w:val="auto"/>
          <w:sz w:val="22"/>
          <w:szCs w:val="22"/>
        </w:rPr>
      </w:pPr>
    </w:p>
    <w:p w:rsidR="00673788" w:rsidRDefault="00A41607" w:rsidP="00316C35">
      <w:pPr>
        <w:pStyle w:val="Default"/>
        <w:spacing w:after="120" w:line="276" w:lineRule="auto"/>
        <w:rPr>
          <w:rFonts w:ascii="Roboto" w:hAnsi="Roboto"/>
          <w:iCs/>
          <w:color w:val="auto"/>
          <w:sz w:val="22"/>
          <w:szCs w:val="22"/>
        </w:rPr>
      </w:pPr>
      <w:r w:rsidRPr="001F10AC">
        <w:rPr>
          <w:rFonts w:ascii="Roboto" w:hAnsi="Roboto"/>
          <w:iCs/>
          <w:color w:val="auto"/>
          <w:sz w:val="22"/>
          <w:szCs w:val="22"/>
        </w:rPr>
        <w:t xml:space="preserve">Individual Invigilation can only be accommodated in </w:t>
      </w:r>
      <w:r w:rsidRPr="00B65F4A">
        <w:rPr>
          <w:rFonts w:ascii="Roboto" w:hAnsi="Roboto"/>
          <w:b/>
          <w:iCs/>
          <w:color w:val="auto"/>
          <w:sz w:val="22"/>
          <w:szCs w:val="22"/>
        </w:rPr>
        <w:t>highly exceptional circumstances</w:t>
      </w:r>
      <w:r w:rsidRPr="001F10AC">
        <w:rPr>
          <w:rFonts w:ascii="Roboto" w:hAnsi="Roboto"/>
          <w:iCs/>
          <w:color w:val="auto"/>
          <w:sz w:val="22"/>
          <w:szCs w:val="22"/>
        </w:rPr>
        <w:t xml:space="preserve">. </w:t>
      </w:r>
    </w:p>
    <w:p w:rsidR="00B65F4A" w:rsidRDefault="00673788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AC7AFC">
        <w:rPr>
          <w:rFonts w:ascii="Roboto" w:hAnsi="Roboto"/>
          <w:sz w:val="22"/>
          <w:szCs w:val="22"/>
        </w:rPr>
        <w:t xml:space="preserve">Individual </w:t>
      </w:r>
      <w:r w:rsidR="006B69D1">
        <w:rPr>
          <w:rFonts w:ascii="Roboto" w:hAnsi="Roboto"/>
          <w:sz w:val="22"/>
          <w:szCs w:val="22"/>
        </w:rPr>
        <w:t>I</w:t>
      </w:r>
      <w:r w:rsidRPr="00AC7AFC">
        <w:rPr>
          <w:rFonts w:ascii="Roboto" w:hAnsi="Roboto"/>
          <w:sz w:val="22"/>
          <w:szCs w:val="22"/>
        </w:rPr>
        <w:t>nvigilation w</w:t>
      </w:r>
      <w:r w:rsidR="000803B0">
        <w:rPr>
          <w:rFonts w:ascii="Roboto" w:hAnsi="Roboto"/>
          <w:sz w:val="22"/>
          <w:szCs w:val="22"/>
        </w:rPr>
        <w:t xml:space="preserve">ould only </w:t>
      </w:r>
      <w:r w:rsidRPr="00AC7AFC">
        <w:rPr>
          <w:rFonts w:ascii="Roboto" w:hAnsi="Roboto"/>
          <w:sz w:val="22"/>
          <w:szCs w:val="22"/>
        </w:rPr>
        <w:t xml:space="preserve">be granted where, in addition to the evidence required for a smaller room, the candidate can provide </w:t>
      </w:r>
      <w:r w:rsidR="000803B0" w:rsidRPr="001F10AC">
        <w:rPr>
          <w:rFonts w:ascii="Roboto" w:hAnsi="Roboto"/>
          <w:color w:val="auto"/>
          <w:sz w:val="22"/>
          <w:szCs w:val="22"/>
        </w:rPr>
        <w:t xml:space="preserve">evidence of need from a consultant or specialist which provides details of the student’s condition and states exactly why Individual Invigilation is necessary. </w:t>
      </w:r>
    </w:p>
    <w:p w:rsidR="00D22856" w:rsidRDefault="00D22856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0803B0" w:rsidRPr="001F10AC" w:rsidRDefault="000803B0" w:rsidP="00316C35">
      <w:pPr>
        <w:pStyle w:val="Default"/>
        <w:spacing w:after="120" w:line="276" w:lineRule="auto"/>
        <w:rPr>
          <w:rFonts w:ascii="Roboto" w:hAnsi="Roboto"/>
          <w:i/>
          <w:iCs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 xml:space="preserve">Following submission of this evidence, the </w:t>
      </w:r>
      <w:r w:rsidR="00E90342">
        <w:rPr>
          <w:rFonts w:ascii="Roboto" w:hAnsi="Roboto"/>
          <w:color w:val="auto"/>
          <w:sz w:val="22"/>
          <w:szCs w:val="22"/>
        </w:rPr>
        <w:t>SEN</w:t>
      </w:r>
      <w:r w:rsidR="00316C35">
        <w:rPr>
          <w:rFonts w:ascii="Roboto" w:hAnsi="Roboto"/>
          <w:color w:val="auto"/>
          <w:sz w:val="22"/>
          <w:szCs w:val="22"/>
        </w:rPr>
        <w:t>D</w:t>
      </w:r>
      <w:r w:rsidR="00E90342">
        <w:rPr>
          <w:rFonts w:ascii="Roboto" w:hAnsi="Roboto"/>
          <w:color w:val="auto"/>
          <w:sz w:val="22"/>
          <w:szCs w:val="22"/>
        </w:rPr>
        <w:t>Co/</w:t>
      </w:r>
      <w:r w:rsidRPr="001F10AC">
        <w:rPr>
          <w:rFonts w:ascii="Roboto" w:hAnsi="Roboto"/>
          <w:color w:val="auto"/>
          <w:sz w:val="22"/>
          <w:szCs w:val="22"/>
        </w:rPr>
        <w:t xml:space="preserve">college assessment team will make a final decision and communicate this back to the applicant and parents or carers. </w:t>
      </w: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iCs/>
          <w:color w:val="auto"/>
          <w:sz w:val="28"/>
          <w:szCs w:val="22"/>
        </w:rPr>
      </w:pPr>
    </w:p>
    <w:p w:rsidR="00316C35" w:rsidRDefault="00316C35" w:rsidP="00D01175">
      <w:pPr>
        <w:pStyle w:val="Default"/>
        <w:spacing w:after="120"/>
        <w:rPr>
          <w:rFonts w:ascii="Roboto" w:hAnsi="Roboto"/>
          <w:b/>
          <w:iCs/>
          <w:color w:val="auto"/>
          <w:sz w:val="28"/>
          <w:szCs w:val="22"/>
        </w:rPr>
      </w:pPr>
    </w:p>
    <w:p w:rsidR="00316C35" w:rsidRDefault="00316C35" w:rsidP="00D01175">
      <w:pPr>
        <w:pStyle w:val="Default"/>
        <w:spacing w:after="120"/>
        <w:rPr>
          <w:rFonts w:ascii="Roboto" w:hAnsi="Roboto"/>
          <w:b/>
          <w:iCs/>
          <w:color w:val="auto"/>
          <w:sz w:val="28"/>
          <w:szCs w:val="22"/>
        </w:rPr>
      </w:pPr>
    </w:p>
    <w:p w:rsidR="00316C35" w:rsidRDefault="00316C35" w:rsidP="00D01175">
      <w:pPr>
        <w:pStyle w:val="Default"/>
        <w:spacing w:after="120"/>
        <w:rPr>
          <w:rFonts w:ascii="Roboto" w:hAnsi="Roboto"/>
          <w:b/>
          <w:iCs/>
          <w:color w:val="auto"/>
          <w:sz w:val="28"/>
          <w:szCs w:val="22"/>
        </w:rPr>
      </w:pPr>
    </w:p>
    <w:p w:rsidR="00CC3D1D" w:rsidRDefault="00E90342" w:rsidP="002555A0">
      <w:pPr>
        <w:pStyle w:val="Heading2"/>
      </w:pPr>
      <w:r>
        <w:lastRenderedPageBreak/>
        <w:t xml:space="preserve">Supervised </w:t>
      </w:r>
      <w:r w:rsidR="007F496C" w:rsidRPr="001F10AC">
        <w:t xml:space="preserve">Rest </w:t>
      </w:r>
      <w:r w:rsidR="003B1A7A" w:rsidRPr="001F10AC">
        <w:t>B</w:t>
      </w:r>
      <w:r w:rsidR="007F496C" w:rsidRPr="001F10AC">
        <w:t>reaks</w:t>
      </w:r>
    </w:p>
    <w:p w:rsidR="002555A0" w:rsidRPr="002555A0" w:rsidRDefault="002555A0" w:rsidP="002555A0"/>
    <w:p w:rsidR="00464094" w:rsidRDefault="00A41607" w:rsidP="00316C35">
      <w:pPr>
        <w:pStyle w:val="Default"/>
        <w:spacing w:after="120" w:line="276" w:lineRule="auto"/>
        <w:rPr>
          <w:rFonts w:ascii="Roboto" w:hAnsi="Roboto"/>
          <w:iCs/>
          <w:color w:val="auto"/>
          <w:sz w:val="22"/>
          <w:szCs w:val="22"/>
        </w:rPr>
      </w:pPr>
      <w:r w:rsidRPr="001F10AC">
        <w:rPr>
          <w:rFonts w:ascii="Roboto" w:hAnsi="Roboto"/>
          <w:iCs/>
          <w:color w:val="auto"/>
          <w:sz w:val="22"/>
          <w:szCs w:val="22"/>
        </w:rPr>
        <w:t xml:space="preserve">The college’s </w:t>
      </w:r>
      <w:r w:rsidR="00EF11ED" w:rsidRPr="001F10AC">
        <w:rPr>
          <w:rFonts w:ascii="Roboto" w:hAnsi="Roboto"/>
          <w:iCs/>
          <w:color w:val="auto"/>
          <w:sz w:val="22"/>
          <w:szCs w:val="22"/>
        </w:rPr>
        <w:t>policy</w:t>
      </w:r>
      <w:r w:rsidR="001707D5">
        <w:rPr>
          <w:rFonts w:ascii="Roboto" w:hAnsi="Roboto"/>
          <w:iCs/>
          <w:color w:val="auto"/>
          <w:sz w:val="22"/>
          <w:szCs w:val="22"/>
        </w:rPr>
        <w:t xml:space="preserve"> for supervised rest breaks</w:t>
      </w:r>
      <w:r w:rsidR="00EF11ED" w:rsidRPr="001F10AC">
        <w:rPr>
          <w:rFonts w:ascii="Roboto" w:hAnsi="Roboto"/>
          <w:iCs/>
          <w:color w:val="auto"/>
          <w:sz w:val="22"/>
          <w:szCs w:val="22"/>
        </w:rPr>
        <w:t xml:space="preserve"> is </w:t>
      </w:r>
      <w:r w:rsidR="00464094" w:rsidRPr="001F10AC">
        <w:rPr>
          <w:rFonts w:ascii="Roboto" w:hAnsi="Roboto"/>
          <w:iCs/>
          <w:color w:val="auto"/>
          <w:sz w:val="22"/>
          <w:szCs w:val="22"/>
        </w:rPr>
        <w:t>in line with current JCQ regulations</w:t>
      </w:r>
      <w:r w:rsidRPr="001F10AC">
        <w:rPr>
          <w:rFonts w:ascii="Roboto" w:hAnsi="Roboto"/>
          <w:iCs/>
          <w:color w:val="auto"/>
          <w:sz w:val="22"/>
          <w:szCs w:val="22"/>
        </w:rPr>
        <w:t>, which state:</w:t>
      </w:r>
    </w:p>
    <w:p w:rsidR="001707D5" w:rsidRPr="001F10AC" w:rsidRDefault="001707D5" w:rsidP="00316C35">
      <w:pPr>
        <w:pStyle w:val="Default"/>
        <w:spacing w:after="120" w:line="276" w:lineRule="auto"/>
        <w:rPr>
          <w:rFonts w:ascii="Roboto" w:hAnsi="Roboto"/>
          <w:iCs/>
          <w:color w:val="auto"/>
          <w:sz w:val="22"/>
          <w:szCs w:val="22"/>
        </w:rPr>
      </w:pPr>
    </w:p>
    <w:p w:rsidR="00F5103E" w:rsidRPr="001F10AC" w:rsidRDefault="00384F39" w:rsidP="00316C35">
      <w:pPr>
        <w:pStyle w:val="Default"/>
        <w:spacing w:after="120" w:line="276" w:lineRule="auto"/>
        <w:ind w:right="1535"/>
        <w:jc w:val="center"/>
        <w:rPr>
          <w:rFonts w:ascii="Roboto" w:hAnsi="Roboto"/>
          <w:i/>
          <w:iCs/>
          <w:color w:val="auto"/>
          <w:sz w:val="22"/>
          <w:szCs w:val="22"/>
        </w:rPr>
      </w:pPr>
      <w:r w:rsidRPr="001F10AC">
        <w:rPr>
          <w:rFonts w:ascii="Roboto" w:hAnsi="Roboto"/>
          <w:i/>
          <w:iCs/>
          <w:color w:val="auto"/>
          <w:sz w:val="22"/>
          <w:szCs w:val="22"/>
        </w:rPr>
        <w:t>“</w:t>
      </w:r>
      <w:r w:rsidR="00E36B24" w:rsidRPr="001F10AC">
        <w:rPr>
          <w:rFonts w:ascii="Roboto" w:hAnsi="Roboto"/>
          <w:i/>
          <w:iCs/>
          <w:color w:val="auto"/>
          <w:sz w:val="22"/>
          <w:szCs w:val="22"/>
        </w:rPr>
        <w:t>The SEN</w:t>
      </w:r>
      <w:r w:rsidR="00316C35">
        <w:rPr>
          <w:rFonts w:ascii="Roboto" w:hAnsi="Roboto"/>
          <w:i/>
          <w:iCs/>
          <w:color w:val="auto"/>
          <w:sz w:val="22"/>
          <w:szCs w:val="22"/>
        </w:rPr>
        <w:t>D</w:t>
      </w:r>
      <w:r w:rsidR="00E36B24" w:rsidRPr="001F10AC">
        <w:rPr>
          <w:rFonts w:ascii="Roboto" w:hAnsi="Roboto"/>
          <w:i/>
          <w:iCs/>
          <w:color w:val="auto"/>
          <w:sz w:val="22"/>
          <w:szCs w:val="22"/>
        </w:rPr>
        <w:t xml:space="preserve">Co must be satisfied that the candidate has an impairment which has a substantial and </w:t>
      </w:r>
      <w:r w:rsidR="00BC7261" w:rsidRPr="001F10AC">
        <w:rPr>
          <w:rFonts w:ascii="Roboto" w:hAnsi="Roboto"/>
          <w:i/>
          <w:iCs/>
          <w:color w:val="auto"/>
          <w:sz w:val="22"/>
          <w:szCs w:val="22"/>
        </w:rPr>
        <w:t>long-term</w:t>
      </w:r>
      <w:r w:rsidR="00E36B24" w:rsidRPr="001F10AC">
        <w:rPr>
          <w:rFonts w:ascii="Roboto" w:hAnsi="Roboto"/>
          <w:i/>
          <w:iCs/>
          <w:color w:val="auto"/>
          <w:sz w:val="22"/>
          <w:szCs w:val="22"/>
        </w:rPr>
        <w:t xml:space="preserve"> adverse effect, giving rise to persistent and significant difficulties; and the candidate is disabled within the meaning of the Equality Act 2010</w:t>
      </w:r>
      <w:r w:rsidRPr="001F10AC">
        <w:rPr>
          <w:rFonts w:ascii="Roboto" w:hAnsi="Roboto"/>
          <w:i/>
          <w:iCs/>
          <w:color w:val="auto"/>
          <w:sz w:val="22"/>
          <w:szCs w:val="22"/>
        </w:rPr>
        <w:t>”</w:t>
      </w:r>
      <w:r w:rsidR="00F5103E" w:rsidRPr="001F10AC">
        <w:rPr>
          <w:rFonts w:ascii="Roboto" w:hAnsi="Roboto"/>
          <w:i/>
          <w:iCs/>
          <w:color w:val="auto"/>
          <w:sz w:val="22"/>
          <w:szCs w:val="22"/>
        </w:rPr>
        <w:t>.</w:t>
      </w:r>
    </w:p>
    <w:p w:rsidR="00E36B24" w:rsidRDefault="003262F8" w:rsidP="00316C35">
      <w:pPr>
        <w:pStyle w:val="Default"/>
        <w:spacing w:after="120" w:line="276" w:lineRule="auto"/>
        <w:ind w:left="993" w:right="1535"/>
        <w:jc w:val="center"/>
        <w:rPr>
          <w:rFonts w:ascii="Roboto" w:hAnsi="Roboto"/>
          <w:b/>
          <w:i/>
          <w:iCs/>
          <w:color w:val="auto"/>
          <w:sz w:val="22"/>
          <w:szCs w:val="22"/>
          <w:highlight w:val="yellow"/>
        </w:rPr>
      </w:pPr>
      <w:r w:rsidRPr="001F10AC">
        <w:rPr>
          <w:rFonts w:ascii="Roboto" w:hAnsi="Roboto"/>
          <w:b/>
          <w:i/>
          <w:iCs/>
          <w:color w:val="auto"/>
          <w:sz w:val="22"/>
          <w:szCs w:val="22"/>
        </w:rPr>
        <w:t>Access Arrangements and Reas</w:t>
      </w:r>
      <w:r w:rsidR="006F6C57">
        <w:rPr>
          <w:rFonts w:ascii="Roboto" w:hAnsi="Roboto"/>
          <w:b/>
          <w:i/>
          <w:iCs/>
          <w:color w:val="auto"/>
          <w:sz w:val="22"/>
          <w:szCs w:val="22"/>
        </w:rPr>
        <w:t xml:space="preserve">onable adjustments - JCQ </w:t>
      </w:r>
      <w:r w:rsidR="003F4FB8">
        <w:rPr>
          <w:rFonts w:ascii="Roboto" w:hAnsi="Roboto"/>
          <w:b/>
          <w:i/>
          <w:iCs/>
          <w:color w:val="auto"/>
          <w:sz w:val="22"/>
          <w:szCs w:val="22"/>
        </w:rPr>
        <w:t xml:space="preserve"> </w:t>
      </w:r>
      <w:r w:rsidR="003F4FB8" w:rsidRPr="0049794D">
        <w:rPr>
          <w:rFonts w:ascii="Roboto" w:hAnsi="Roboto"/>
          <w:b/>
          <w:i/>
          <w:iCs/>
          <w:color w:val="auto"/>
          <w:sz w:val="22"/>
          <w:szCs w:val="22"/>
          <w:highlight w:val="yellow"/>
        </w:rPr>
        <w:t>20</w:t>
      </w:r>
      <w:r w:rsidR="0049794D" w:rsidRPr="0049794D">
        <w:rPr>
          <w:rFonts w:ascii="Roboto" w:hAnsi="Roboto"/>
          <w:b/>
          <w:i/>
          <w:iCs/>
          <w:color w:val="auto"/>
          <w:sz w:val="22"/>
          <w:szCs w:val="22"/>
          <w:highlight w:val="yellow"/>
        </w:rPr>
        <w:t>20</w:t>
      </w:r>
      <w:r w:rsidR="003F4FB8" w:rsidRPr="0049794D">
        <w:rPr>
          <w:rFonts w:ascii="Roboto" w:hAnsi="Roboto"/>
          <w:b/>
          <w:i/>
          <w:iCs/>
          <w:color w:val="auto"/>
          <w:sz w:val="22"/>
          <w:szCs w:val="22"/>
          <w:highlight w:val="yellow"/>
        </w:rPr>
        <w:t>-202</w:t>
      </w:r>
      <w:r w:rsidR="0049794D" w:rsidRPr="0049794D">
        <w:rPr>
          <w:rFonts w:ascii="Roboto" w:hAnsi="Roboto"/>
          <w:b/>
          <w:i/>
          <w:iCs/>
          <w:color w:val="auto"/>
          <w:sz w:val="22"/>
          <w:szCs w:val="22"/>
          <w:highlight w:val="yellow"/>
        </w:rPr>
        <w:t>1</w:t>
      </w:r>
    </w:p>
    <w:p w:rsidR="00DB0DEB" w:rsidRPr="001F10AC" w:rsidRDefault="00DB0DEB" w:rsidP="00316C35">
      <w:pPr>
        <w:pStyle w:val="Default"/>
        <w:spacing w:after="120" w:line="276" w:lineRule="auto"/>
        <w:ind w:left="993" w:right="1535"/>
        <w:jc w:val="center"/>
        <w:rPr>
          <w:rFonts w:ascii="Roboto" w:hAnsi="Roboto"/>
          <w:b/>
          <w:i/>
          <w:iCs/>
          <w:color w:val="auto"/>
          <w:sz w:val="22"/>
          <w:szCs w:val="22"/>
        </w:rPr>
      </w:pPr>
    </w:p>
    <w:p w:rsidR="001707D5" w:rsidRDefault="001707D5" w:rsidP="00316C35">
      <w:pPr>
        <w:autoSpaceDE w:val="0"/>
        <w:autoSpaceDN w:val="0"/>
        <w:adjustRightInd w:val="0"/>
        <w:spacing w:after="0"/>
        <w:rPr>
          <w:rFonts w:ascii="Roboto" w:hAnsi="Roboto" w:cs="Tahoma"/>
          <w:b/>
          <w:bCs/>
          <w:color w:val="000000"/>
        </w:rPr>
      </w:pPr>
    </w:p>
    <w:p w:rsidR="00E90342" w:rsidRPr="00E90342" w:rsidRDefault="00E90342" w:rsidP="00316C35">
      <w:pPr>
        <w:autoSpaceDE w:val="0"/>
        <w:autoSpaceDN w:val="0"/>
        <w:adjustRightInd w:val="0"/>
        <w:spacing w:after="0"/>
        <w:rPr>
          <w:rFonts w:ascii="Roboto" w:hAnsi="Roboto" w:cs="Tahoma"/>
          <w:color w:val="000000"/>
        </w:rPr>
      </w:pPr>
      <w:r w:rsidRPr="00E90342">
        <w:rPr>
          <w:rFonts w:ascii="Roboto" w:hAnsi="Roboto" w:cs="Tahoma"/>
          <w:b/>
          <w:bCs/>
          <w:color w:val="000000"/>
        </w:rPr>
        <w:t>The SEN</w:t>
      </w:r>
      <w:r w:rsidR="00316C35">
        <w:rPr>
          <w:rFonts w:ascii="Roboto" w:hAnsi="Roboto" w:cs="Tahoma"/>
          <w:b/>
          <w:bCs/>
          <w:color w:val="000000"/>
        </w:rPr>
        <w:t>D</w:t>
      </w:r>
      <w:r w:rsidRPr="00E90342">
        <w:rPr>
          <w:rFonts w:ascii="Roboto" w:hAnsi="Roboto" w:cs="Tahoma"/>
          <w:b/>
          <w:bCs/>
          <w:color w:val="000000"/>
        </w:rPr>
        <w:t>Co/</w:t>
      </w:r>
      <w:r w:rsidR="00B65F4A">
        <w:rPr>
          <w:rFonts w:ascii="Roboto" w:hAnsi="Roboto" w:cs="Tahoma"/>
          <w:b/>
          <w:bCs/>
          <w:color w:val="000000"/>
        </w:rPr>
        <w:t>college</w:t>
      </w:r>
      <w:r w:rsidR="001707D5">
        <w:rPr>
          <w:rFonts w:ascii="Roboto" w:hAnsi="Roboto" w:cs="Tahoma"/>
          <w:b/>
          <w:bCs/>
          <w:color w:val="000000"/>
        </w:rPr>
        <w:t xml:space="preserve"> a</w:t>
      </w:r>
      <w:r w:rsidRPr="00E90342">
        <w:rPr>
          <w:rFonts w:ascii="Roboto" w:hAnsi="Roboto" w:cs="Tahoma"/>
          <w:b/>
          <w:bCs/>
          <w:color w:val="000000"/>
        </w:rPr>
        <w:t xml:space="preserve">ssessment team will always consider if supervised rest breaks would be more appropriate before making an application for 25% extra time. </w:t>
      </w:r>
    </w:p>
    <w:p w:rsidR="00F5103E" w:rsidRPr="001F10AC" w:rsidRDefault="00F5103E" w:rsidP="00316C35">
      <w:pPr>
        <w:pStyle w:val="Default"/>
        <w:spacing w:after="120" w:line="276" w:lineRule="auto"/>
        <w:rPr>
          <w:rFonts w:ascii="Roboto" w:hAnsi="Roboto"/>
          <w:iCs/>
          <w:color w:val="auto"/>
          <w:sz w:val="22"/>
          <w:szCs w:val="22"/>
        </w:rPr>
      </w:pPr>
    </w:p>
    <w:p w:rsidR="00ED3DEF" w:rsidRDefault="00A41607" w:rsidP="00316C35">
      <w:pPr>
        <w:pStyle w:val="Default"/>
        <w:spacing w:after="120" w:line="276" w:lineRule="auto"/>
        <w:rPr>
          <w:rFonts w:ascii="Roboto" w:hAnsi="Roboto"/>
          <w:iCs/>
          <w:color w:val="auto"/>
          <w:sz w:val="22"/>
          <w:szCs w:val="22"/>
        </w:rPr>
      </w:pPr>
      <w:r w:rsidRPr="00E90342">
        <w:rPr>
          <w:rFonts w:ascii="Roboto" w:hAnsi="Roboto"/>
          <w:iCs/>
          <w:color w:val="auto"/>
          <w:sz w:val="22"/>
          <w:szCs w:val="22"/>
        </w:rPr>
        <w:t>We cannot make any arrangements for internal or external exams without the required evidence.</w:t>
      </w:r>
      <w:r w:rsidR="00F5103E" w:rsidRPr="00E90342">
        <w:rPr>
          <w:rFonts w:ascii="Roboto" w:hAnsi="Roboto"/>
          <w:iCs/>
          <w:color w:val="auto"/>
          <w:sz w:val="22"/>
          <w:szCs w:val="22"/>
        </w:rPr>
        <w:t xml:space="preserve"> </w:t>
      </w:r>
    </w:p>
    <w:p w:rsidR="00ED3DEF" w:rsidRDefault="00E90342" w:rsidP="00316C35">
      <w:pPr>
        <w:pStyle w:val="Default"/>
        <w:spacing w:after="120" w:line="276" w:lineRule="auto"/>
        <w:rPr>
          <w:rFonts w:ascii="Roboto" w:hAnsi="Roboto" w:cs="Tahoma"/>
          <w:sz w:val="22"/>
          <w:szCs w:val="22"/>
        </w:rPr>
      </w:pPr>
      <w:r w:rsidRPr="00E90342">
        <w:rPr>
          <w:rFonts w:ascii="Roboto" w:hAnsi="Roboto" w:cs="Tahoma"/>
          <w:sz w:val="22"/>
          <w:szCs w:val="22"/>
        </w:rPr>
        <w:t xml:space="preserve">Supervised rest breaks could be awarded on account of: </w:t>
      </w:r>
    </w:p>
    <w:p w:rsidR="00BC7261" w:rsidRDefault="00BC7261" w:rsidP="00316C35">
      <w:pPr>
        <w:pStyle w:val="Default"/>
        <w:spacing w:after="120" w:line="276" w:lineRule="auto"/>
        <w:rPr>
          <w:rFonts w:ascii="Roboto" w:hAnsi="Roboto"/>
          <w:iCs/>
          <w:color w:val="auto"/>
          <w:sz w:val="22"/>
          <w:szCs w:val="22"/>
        </w:rPr>
      </w:pPr>
    </w:p>
    <w:p w:rsidR="00CC3D1D" w:rsidRPr="00E90342" w:rsidRDefault="00CC3D1D" w:rsidP="00316C35">
      <w:pPr>
        <w:pStyle w:val="Default"/>
        <w:numPr>
          <w:ilvl w:val="0"/>
          <w:numId w:val="19"/>
        </w:numPr>
        <w:spacing w:after="120" w:line="276" w:lineRule="auto"/>
        <w:rPr>
          <w:rFonts w:ascii="Roboto" w:hAnsi="Roboto"/>
          <w:iCs/>
          <w:color w:val="auto"/>
          <w:sz w:val="22"/>
          <w:szCs w:val="22"/>
        </w:rPr>
      </w:pPr>
      <w:r w:rsidRPr="00E90342">
        <w:rPr>
          <w:rFonts w:ascii="Roboto" w:hAnsi="Roboto"/>
          <w:iCs/>
          <w:color w:val="auto"/>
          <w:sz w:val="22"/>
          <w:szCs w:val="22"/>
        </w:rPr>
        <w:t xml:space="preserve">Medical conditions – rest breaks can be agreed if you have a serious medical condition, </w:t>
      </w:r>
      <w:r w:rsidR="00BC7261">
        <w:rPr>
          <w:rFonts w:ascii="Roboto" w:hAnsi="Roboto"/>
          <w:iCs/>
          <w:color w:val="auto"/>
          <w:sz w:val="22"/>
          <w:szCs w:val="22"/>
        </w:rPr>
        <w:t>e.g.</w:t>
      </w:r>
      <w:r w:rsidRPr="00E90342">
        <w:rPr>
          <w:rFonts w:ascii="Roboto" w:hAnsi="Roboto"/>
          <w:iCs/>
          <w:color w:val="auto"/>
          <w:sz w:val="22"/>
          <w:szCs w:val="22"/>
        </w:rPr>
        <w:t xml:space="preserve"> type 1</w:t>
      </w:r>
      <w:r w:rsidR="00595711">
        <w:rPr>
          <w:rFonts w:ascii="Roboto" w:hAnsi="Roboto"/>
          <w:iCs/>
          <w:color w:val="auto"/>
          <w:sz w:val="22"/>
          <w:szCs w:val="22"/>
        </w:rPr>
        <w:t xml:space="preserve"> </w:t>
      </w:r>
      <w:r w:rsidRPr="00E90342">
        <w:rPr>
          <w:rFonts w:ascii="Roboto" w:hAnsi="Roboto"/>
          <w:iCs/>
          <w:color w:val="auto"/>
          <w:sz w:val="22"/>
          <w:szCs w:val="22"/>
        </w:rPr>
        <w:t>diabetes.</w:t>
      </w:r>
      <w:r w:rsidR="00464094" w:rsidRPr="00E90342">
        <w:rPr>
          <w:rFonts w:ascii="Roboto" w:hAnsi="Roboto"/>
          <w:iCs/>
          <w:color w:val="auto"/>
          <w:sz w:val="22"/>
          <w:szCs w:val="22"/>
        </w:rPr>
        <w:t xml:space="preserve"> Medical evidence is required.</w:t>
      </w:r>
    </w:p>
    <w:p w:rsidR="00ED3DEF" w:rsidRPr="00B621F6" w:rsidRDefault="00ED3DEF" w:rsidP="00316C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74"/>
        <w:rPr>
          <w:rFonts w:ascii="Roboto" w:hAnsi="Roboto" w:cs="Tahoma"/>
          <w:color w:val="000000"/>
        </w:rPr>
      </w:pPr>
      <w:r>
        <w:rPr>
          <w:rFonts w:ascii="Roboto" w:hAnsi="Roboto" w:cs="Tahoma"/>
          <w:color w:val="000000"/>
        </w:rPr>
        <w:t>Diagnoses of</w:t>
      </w:r>
      <w:r w:rsidR="00E90342" w:rsidRPr="00ED3DEF">
        <w:rPr>
          <w:rFonts w:ascii="Roboto" w:hAnsi="Roboto" w:cs="Tahoma"/>
          <w:color w:val="000000"/>
        </w:rPr>
        <w:t xml:space="preserve"> ASC or AD(H)</w:t>
      </w:r>
      <w:r>
        <w:rPr>
          <w:rFonts w:ascii="Roboto" w:hAnsi="Roboto" w:cs="Tahoma"/>
          <w:color w:val="000000"/>
        </w:rPr>
        <w:t>D</w:t>
      </w:r>
      <w:r w:rsidR="00E90342" w:rsidRPr="00ED3DEF">
        <w:rPr>
          <w:rFonts w:ascii="Roboto" w:hAnsi="Roboto" w:cs="Tahoma"/>
          <w:color w:val="000000"/>
        </w:rPr>
        <w:t xml:space="preserve"> - </w:t>
      </w:r>
      <w:r w:rsidR="00186676" w:rsidRPr="00ED3DEF">
        <w:rPr>
          <w:rFonts w:ascii="Roboto" w:hAnsi="Roboto"/>
          <w:iCs/>
        </w:rPr>
        <w:t>i</w:t>
      </w:r>
      <w:r w:rsidR="00CC3D1D" w:rsidRPr="00ED3DEF">
        <w:rPr>
          <w:rFonts w:ascii="Roboto" w:hAnsi="Roboto"/>
          <w:iCs/>
        </w:rPr>
        <w:t>f you have a diagnosis</w:t>
      </w:r>
      <w:r w:rsidR="00E976BF">
        <w:rPr>
          <w:rFonts w:ascii="Roboto" w:hAnsi="Roboto"/>
          <w:iCs/>
        </w:rPr>
        <w:t>,</w:t>
      </w:r>
      <w:r w:rsidR="00CC3D1D" w:rsidRPr="00ED3DEF">
        <w:rPr>
          <w:rFonts w:ascii="Roboto" w:hAnsi="Roboto"/>
          <w:iCs/>
        </w:rPr>
        <w:t xml:space="preserve"> we wil</w:t>
      </w:r>
      <w:r w:rsidR="00464094" w:rsidRPr="00ED3DEF">
        <w:rPr>
          <w:rFonts w:ascii="Roboto" w:hAnsi="Roboto"/>
          <w:iCs/>
        </w:rPr>
        <w:t>l</w:t>
      </w:r>
      <w:r w:rsidR="00CC3D1D" w:rsidRPr="00ED3DEF">
        <w:rPr>
          <w:rFonts w:ascii="Roboto" w:hAnsi="Roboto"/>
          <w:iCs/>
        </w:rPr>
        <w:t xml:space="preserve"> look at the recommendations and consider whether rest breaks will be helpful</w:t>
      </w:r>
      <w:r w:rsidR="00464094" w:rsidRPr="00ED3DEF">
        <w:rPr>
          <w:rFonts w:ascii="Roboto" w:hAnsi="Roboto"/>
          <w:iCs/>
        </w:rPr>
        <w:t xml:space="preserve"> in exams. Evidence of</w:t>
      </w:r>
      <w:r w:rsidR="000A62B5" w:rsidRPr="00ED3DEF">
        <w:rPr>
          <w:rFonts w:ascii="Roboto" w:hAnsi="Roboto"/>
          <w:iCs/>
        </w:rPr>
        <w:t xml:space="preserve"> your</w:t>
      </w:r>
      <w:r w:rsidR="00464094" w:rsidRPr="00ED3DEF">
        <w:rPr>
          <w:rFonts w:ascii="Roboto" w:hAnsi="Roboto"/>
          <w:iCs/>
        </w:rPr>
        <w:t xml:space="preserve"> diagnosis is required.</w:t>
      </w:r>
      <w:r w:rsidR="00CC3D1D" w:rsidRPr="00ED3DEF">
        <w:rPr>
          <w:rFonts w:ascii="Roboto" w:hAnsi="Roboto"/>
          <w:iCs/>
        </w:rPr>
        <w:t xml:space="preserve">  </w:t>
      </w:r>
    </w:p>
    <w:p w:rsidR="00B621F6" w:rsidRPr="00B621F6" w:rsidRDefault="00B621F6" w:rsidP="00316C35">
      <w:pPr>
        <w:pStyle w:val="ListParagraph"/>
        <w:autoSpaceDE w:val="0"/>
        <w:autoSpaceDN w:val="0"/>
        <w:adjustRightInd w:val="0"/>
        <w:spacing w:after="74"/>
        <w:rPr>
          <w:rFonts w:ascii="Roboto" w:hAnsi="Roboto" w:cs="Tahoma"/>
          <w:color w:val="000000"/>
        </w:rPr>
      </w:pPr>
    </w:p>
    <w:p w:rsidR="007035D2" w:rsidRPr="00E66A7E" w:rsidRDefault="00E90342" w:rsidP="00316C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74"/>
        <w:rPr>
          <w:rFonts w:ascii="Roboto" w:hAnsi="Roboto" w:cs="Tahoma"/>
          <w:color w:val="000000"/>
        </w:rPr>
      </w:pPr>
      <w:r w:rsidRPr="007035D2">
        <w:rPr>
          <w:rFonts w:ascii="Roboto" w:hAnsi="Roboto" w:cs="Tahoma"/>
          <w:color w:val="000000"/>
        </w:rPr>
        <w:t xml:space="preserve">Social, mental and emotional needs </w:t>
      </w:r>
      <w:r w:rsidR="000803B0" w:rsidRPr="007035D2">
        <w:rPr>
          <w:rFonts w:ascii="Roboto" w:hAnsi="Roboto"/>
          <w:iCs/>
        </w:rPr>
        <w:t>where</w:t>
      </w:r>
      <w:r w:rsidRPr="007035D2">
        <w:rPr>
          <w:rFonts w:ascii="Roboto" w:hAnsi="Roboto"/>
          <w:iCs/>
        </w:rPr>
        <w:t xml:space="preserve"> current </w:t>
      </w:r>
      <w:r w:rsidRPr="007035D2">
        <w:rPr>
          <w:rFonts w:ascii="Roboto" w:hAnsi="Roboto"/>
        </w:rPr>
        <w:t xml:space="preserve">written evidence of need </w:t>
      </w:r>
      <w:r w:rsidR="00ED3DEF" w:rsidRPr="007035D2">
        <w:rPr>
          <w:rFonts w:ascii="Roboto" w:hAnsi="Roboto"/>
        </w:rPr>
        <w:t xml:space="preserve">is provided </w:t>
      </w:r>
      <w:r w:rsidRPr="007035D2">
        <w:rPr>
          <w:rFonts w:ascii="Roboto" w:hAnsi="Roboto"/>
        </w:rPr>
        <w:t>from an accredited professional medical source outlining the</w:t>
      </w:r>
      <w:r w:rsidR="007035D2" w:rsidRPr="007035D2">
        <w:rPr>
          <w:rFonts w:ascii="Roboto" w:hAnsi="Roboto"/>
        </w:rPr>
        <w:t xml:space="preserve"> </w:t>
      </w:r>
      <w:r w:rsidRPr="007035D2">
        <w:rPr>
          <w:rFonts w:ascii="Roboto" w:hAnsi="Roboto"/>
        </w:rPr>
        <w:t xml:space="preserve">condition and explanation of </w:t>
      </w:r>
      <w:r w:rsidR="007035D2" w:rsidRPr="007035D2">
        <w:rPr>
          <w:rFonts w:ascii="Roboto" w:hAnsi="Roboto"/>
        </w:rPr>
        <w:t xml:space="preserve">current </w:t>
      </w:r>
      <w:r w:rsidRPr="007035D2">
        <w:rPr>
          <w:rFonts w:ascii="Roboto" w:hAnsi="Roboto"/>
        </w:rPr>
        <w:t>need</w:t>
      </w:r>
      <w:r w:rsidR="007035D2">
        <w:rPr>
          <w:rFonts w:ascii="Roboto" w:hAnsi="Roboto"/>
          <w:iCs/>
        </w:rPr>
        <w:t>.</w:t>
      </w:r>
    </w:p>
    <w:p w:rsidR="00E66A7E" w:rsidRPr="00E66A7E" w:rsidRDefault="00E66A7E" w:rsidP="00316C35">
      <w:pPr>
        <w:autoSpaceDE w:val="0"/>
        <w:autoSpaceDN w:val="0"/>
        <w:adjustRightInd w:val="0"/>
        <w:spacing w:after="74"/>
        <w:rPr>
          <w:rFonts w:ascii="Roboto" w:hAnsi="Roboto" w:cs="Tahoma"/>
          <w:color w:val="000000"/>
        </w:rPr>
      </w:pPr>
    </w:p>
    <w:p w:rsidR="000803B0" w:rsidRPr="00ED3DEF" w:rsidRDefault="00E90342" w:rsidP="00316C3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74"/>
        <w:rPr>
          <w:rFonts w:ascii="Roboto" w:hAnsi="Roboto" w:cs="Tahoma"/>
          <w:color w:val="000000"/>
        </w:rPr>
      </w:pPr>
      <w:r w:rsidRPr="00ED3DEF">
        <w:rPr>
          <w:rFonts w:ascii="Roboto" w:hAnsi="Roboto" w:cs="Tahoma"/>
          <w:color w:val="000000"/>
        </w:rPr>
        <w:t xml:space="preserve">Sensory </w:t>
      </w:r>
      <w:r w:rsidR="007035D2">
        <w:rPr>
          <w:rFonts w:ascii="Roboto" w:hAnsi="Roboto" w:cs="Tahoma"/>
          <w:color w:val="000000"/>
        </w:rPr>
        <w:t>or</w:t>
      </w:r>
      <w:r w:rsidRPr="00ED3DEF">
        <w:rPr>
          <w:rFonts w:ascii="Roboto" w:hAnsi="Roboto" w:cs="Tahoma"/>
          <w:color w:val="000000"/>
        </w:rPr>
        <w:t xml:space="preserve"> physical needs</w:t>
      </w:r>
      <w:r w:rsidR="000803B0" w:rsidRPr="00ED3DEF">
        <w:rPr>
          <w:rFonts w:ascii="Roboto" w:hAnsi="Roboto"/>
          <w:iCs/>
        </w:rPr>
        <w:t xml:space="preserve"> where sitting or writing</w:t>
      </w:r>
      <w:r w:rsidR="00814464">
        <w:rPr>
          <w:rFonts w:ascii="Roboto" w:hAnsi="Roboto"/>
          <w:iCs/>
        </w:rPr>
        <w:t>/reading</w:t>
      </w:r>
      <w:r w:rsidR="000803B0" w:rsidRPr="00ED3DEF">
        <w:rPr>
          <w:rFonts w:ascii="Roboto" w:hAnsi="Roboto"/>
          <w:iCs/>
        </w:rPr>
        <w:t xml:space="preserve"> </w:t>
      </w:r>
      <w:r w:rsidR="000803B0" w:rsidRPr="00ED3DEF">
        <w:rPr>
          <w:rFonts w:ascii="Roboto" w:hAnsi="Roboto"/>
        </w:rPr>
        <w:t>for an extended period of time causes significant discomfort</w:t>
      </w:r>
      <w:r w:rsidR="00ED3DEF">
        <w:rPr>
          <w:rFonts w:ascii="Roboto" w:hAnsi="Roboto"/>
        </w:rPr>
        <w:t>/difficulty</w:t>
      </w:r>
      <w:r w:rsidR="000803B0" w:rsidRPr="00ED3DEF">
        <w:rPr>
          <w:rFonts w:ascii="Roboto" w:hAnsi="Roboto"/>
        </w:rPr>
        <w:t>.</w:t>
      </w:r>
      <w:r w:rsidR="00E11826">
        <w:rPr>
          <w:rFonts w:ascii="Roboto" w:hAnsi="Roboto"/>
        </w:rPr>
        <w:t xml:space="preserve"> Medical evidence </w:t>
      </w:r>
      <w:r w:rsidR="00FC0221">
        <w:rPr>
          <w:rFonts w:ascii="Roboto" w:hAnsi="Roboto"/>
        </w:rPr>
        <w:t>f</w:t>
      </w:r>
      <w:r w:rsidR="00CB295B">
        <w:rPr>
          <w:rFonts w:ascii="Roboto" w:hAnsi="Roboto"/>
        </w:rPr>
        <w:t>ro</w:t>
      </w:r>
      <w:r w:rsidR="00FC0221">
        <w:rPr>
          <w:rFonts w:ascii="Roboto" w:hAnsi="Roboto"/>
        </w:rPr>
        <w:t xml:space="preserve">m an accredited professional </w:t>
      </w:r>
      <w:r w:rsidR="00E11826">
        <w:rPr>
          <w:rFonts w:ascii="Roboto" w:hAnsi="Roboto"/>
        </w:rPr>
        <w:t>is required.</w:t>
      </w:r>
    </w:p>
    <w:p w:rsidR="00B71E21" w:rsidRPr="001F10AC" w:rsidRDefault="00B71E21" w:rsidP="00316C35">
      <w:pPr>
        <w:pStyle w:val="Default"/>
        <w:spacing w:after="120" w:line="276" w:lineRule="auto"/>
        <w:ind w:left="720"/>
        <w:rPr>
          <w:rFonts w:ascii="Roboto" w:hAnsi="Roboto"/>
          <w:iCs/>
          <w:color w:val="auto"/>
          <w:sz w:val="22"/>
          <w:szCs w:val="22"/>
        </w:rPr>
      </w:pP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</w:p>
    <w:p w:rsidR="00ED3DEF" w:rsidRPr="00ED3DEF" w:rsidRDefault="00ED3DEF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  <w:r w:rsidRPr="00ED3DEF">
        <w:rPr>
          <w:rFonts w:ascii="Roboto" w:hAnsi="Roboto"/>
          <w:sz w:val="22"/>
          <w:szCs w:val="22"/>
        </w:rPr>
        <w:t>BHASVIC’s</w:t>
      </w:r>
      <w:r w:rsidR="000803B0" w:rsidRPr="00ED3DEF">
        <w:rPr>
          <w:rFonts w:ascii="Roboto" w:hAnsi="Roboto"/>
          <w:sz w:val="22"/>
          <w:szCs w:val="22"/>
        </w:rPr>
        <w:t xml:space="preserve"> policy is that a student be allowed rest breaks totalling </w:t>
      </w:r>
      <w:r w:rsidRPr="00ED3DEF">
        <w:rPr>
          <w:rFonts w:ascii="Roboto" w:hAnsi="Roboto"/>
          <w:b/>
          <w:sz w:val="22"/>
          <w:szCs w:val="22"/>
        </w:rPr>
        <w:t>5</w:t>
      </w:r>
      <w:r w:rsidR="000803B0" w:rsidRPr="00ED3DEF">
        <w:rPr>
          <w:rFonts w:ascii="Roboto" w:hAnsi="Roboto"/>
          <w:b/>
          <w:sz w:val="22"/>
          <w:szCs w:val="22"/>
        </w:rPr>
        <w:t xml:space="preserve"> minutes per hour</w:t>
      </w:r>
      <w:r>
        <w:rPr>
          <w:rFonts w:ascii="Roboto" w:hAnsi="Roboto"/>
          <w:sz w:val="22"/>
          <w:szCs w:val="22"/>
        </w:rPr>
        <w:t>. Therefore, a</w:t>
      </w:r>
      <w:r w:rsidR="000803B0" w:rsidRPr="00ED3DEF">
        <w:rPr>
          <w:rFonts w:ascii="Roboto" w:hAnsi="Roboto"/>
          <w:sz w:val="22"/>
          <w:szCs w:val="22"/>
        </w:rPr>
        <w:t xml:space="preserve"> student sitting a 2</w:t>
      </w:r>
      <w:r>
        <w:rPr>
          <w:rFonts w:ascii="Roboto" w:hAnsi="Roboto"/>
          <w:sz w:val="22"/>
          <w:szCs w:val="22"/>
        </w:rPr>
        <w:t>-</w:t>
      </w:r>
      <w:r w:rsidR="000803B0" w:rsidRPr="00ED3DEF">
        <w:rPr>
          <w:rFonts w:ascii="Roboto" w:hAnsi="Roboto"/>
          <w:sz w:val="22"/>
          <w:szCs w:val="22"/>
        </w:rPr>
        <w:t xml:space="preserve">hour examination will be allowed a maximum of </w:t>
      </w:r>
      <w:r w:rsidRPr="00ED3DEF">
        <w:rPr>
          <w:rFonts w:ascii="Roboto" w:hAnsi="Roboto"/>
          <w:sz w:val="22"/>
          <w:szCs w:val="22"/>
        </w:rPr>
        <w:t>1</w:t>
      </w:r>
      <w:r w:rsidR="000803B0" w:rsidRPr="00ED3DEF">
        <w:rPr>
          <w:rFonts w:ascii="Roboto" w:hAnsi="Roboto"/>
          <w:sz w:val="22"/>
          <w:szCs w:val="22"/>
        </w:rPr>
        <w:t>0 minutes</w:t>
      </w:r>
      <w:r>
        <w:rPr>
          <w:rFonts w:ascii="Roboto" w:hAnsi="Roboto"/>
          <w:sz w:val="22"/>
          <w:szCs w:val="22"/>
        </w:rPr>
        <w:t>’</w:t>
      </w:r>
      <w:r w:rsidR="000803B0" w:rsidRPr="00ED3DEF">
        <w:rPr>
          <w:rFonts w:ascii="Roboto" w:hAnsi="Roboto"/>
          <w:sz w:val="22"/>
          <w:szCs w:val="22"/>
        </w:rPr>
        <w:t xml:space="preserve"> rest break. </w:t>
      </w: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</w:p>
    <w:p w:rsidR="00ED3DEF" w:rsidRPr="00ED3DEF" w:rsidRDefault="000803B0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  <w:r w:rsidRPr="00ED3DEF">
        <w:rPr>
          <w:rFonts w:ascii="Roboto" w:hAnsi="Roboto"/>
          <w:sz w:val="22"/>
          <w:szCs w:val="22"/>
        </w:rPr>
        <w:t xml:space="preserve">Deviations from this will be discussed and agreed with the candidate in advance of their exam. </w:t>
      </w:r>
    </w:p>
    <w:p w:rsidR="000803B0" w:rsidRDefault="000803B0" w:rsidP="00D01175">
      <w:pPr>
        <w:pStyle w:val="Default"/>
        <w:spacing w:after="120"/>
        <w:rPr>
          <w:rFonts w:ascii="Roboto" w:hAnsi="Roboto"/>
          <w:b/>
          <w:bCs/>
          <w:color w:val="auto"/>
          <w:sz w:val="28"/>
          <w:szCs w:val="22"/>
        </w:rPr>
      </w:pP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bCs/>
          <w:color w:val="auto"/>
          <w:sz w:val="28"/>
          <w:szCs w:val="22"/>
        </w:rPr>
      </w:pP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bCs/>
          <w:color w:val="auto"/>
          <w:sz w:val="28"/>
          <w:szCs w:val="22"/>
        </w:rPr>
      </w:pP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bCs/>
          <w:color w:val="auto"/>
          <w:sz w:val="28"/>
          <w:szCs w:val="22"/>
        </w:rPr>
      </w:pP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bCs/>
          <w:color w:val="auto"/>
          <w:sz w:val="28"/>
          <w:szCs w:val="22"/>
        </w:rPr>
      </w:pP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bCs/>
          <w:color w:val="auto"/>
          <w:sz w:val="28"/>
          <w:szCs w:val="22"/>
        </w:rPr>
      </w:pP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bCs/>
          <w:color w:val="auto"/>
          <w:sz w:val="28"/>
          <w:szCs w:val="22"/>
        </w:rPr>
      </w:pPr>
    </w:p>
    <w:p w:rsidR="004E5BD6" w:rsidRDefault="009C6CA9" w:rsidP="002555A0">
      <w:pPr>
        <w:pStyle w:val="Heading2"/>
      </w:pPr>
      <w:r w:rsidRPr="001F10AC">
        <w:lastRenderedPageBreak/>
        <w:t xml:space="preserve">Use of a Word Processor in Exams </w:t>
      </w:r>
    </w:p>
    <w:p w:rsidR="002555A0" w:rsidRPr="002555A0" w:rsidRDefault="002555A0" w:rsidP="002555A0"/>
    <w:p w:rsidR="00E625B3" w:rsidRDefault="009C6CA9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 xml:space="preserve">The JCQ provides the following guidelines on when it is acceptable for individuals to be given access to word </w:t>
      </w:r>
      <w:r w:rsidR="00F5103E" w:rsidRPr="001F10AC">
        <w:rPr>
          <w:rFonts w:ascii="Roboto" w:hAnsi="Roboto"/>
          <w:color w:val="auto"/>
          <w:sz w:val="22"/>
          <w:szCs w:val="22"/>
        </w:rPr>
        <w:t>processing during examinations:</w:t>
      </w:r>
    </w:p>
    <w:p w:rsidR="004E5BD6" w:rsidRPr="001F10AC" w:rsidRDefault="004E5BD6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E625B3" w:rsidRPr="001F10AC" w:rsidRDefault="00E625B3" w:rsidP="00316C35">
      <w:pPr>
        <w:pStyle w:val="Default"/>
        <w:spacing w:after="120" w:line="276" w:lineRule="auto"/>
        <w:ind w:left="993" w:right="1677"/>
        <w:rPr>
          <w:rFonts w:ascii="Roboto" w:hAnsi="Roboto"/>
          <w:i/>
          <w:iCs/>
          <w:color w:val="auto"/>
          <w:sz w:val="22"/>
          <w:szCs w:val="22"/>
        </w:rPr>
      </w:pPr>
      <w:r>
        <w:rPr>
          <w:rFonts w:ascii="Roboto" w:hAnsi="Roboto"/>
          <w:i/>
          <w:iCs/>
          <w:color w:val="auto"/>
          <w:sz w:val="22"/>
          <w:szCs w:val="22"/>
        </w:rPr>
        <w:t>‘</w:t>
      </w:r>
      <w:r w:rsidRPr="001F10AC">
        <w:rPr>
          <w:rFonts w:ascii="Roboto" w:hAnsi="Roboto"/>
          <w:i/>
          <w:iCs/>
          <w:color w:val="auto"/>
          <w:sz w:val="22"/>
          <w:szCs w:val="22"/>
        </w:rPr>
        <w:t>A word processor cannot be simply granted to a candidate because he/she now wants to type rather than write in examinations or can work faster on a keyboard, or because he/she uses a laptop at home</w:t>
      </w:r>
      <w:r>
        <w:rPr>
          <w:rFonts w:ascii="Roboto" w:hAnsi="Roboto"/>
          <w:i/>
          <w:iCs/>
          <w:color w:val="auto"/>
          <w:sz w:val="22"/>
          <w:szCs w:val="22"/>
        </w:rPr>
        <w:t>.’</w:t>
      </w:r>
    </w:p>
    <w:p w:rsidR="00E625B3" w:rsidRDefault="00E625B3" w:rsidP="00316C35">
      <w:pPr>
        <w:pStyle w:val="Default"/>
        <w:spacing w:after="120" w:line="276" w:lineRule="auto"/>
        <w:ind w:left="993" w:right="1535"/>
        <w:rPr>
          <w:rFonts w:ascii="Roboto" w:hAnsi="Roboto"/>
          <w:b/>
          <w:i/>
          <w:iCs/>
          <w:color w:val="auto"/>
          <w:sz w:val="22"/>
          <w:szCs w:val="22"/>
          <w:highlight w:val="yellow"/>
        </w:rPr>
      </w:pPr>
      <w:r w:rsidRPr="001F10AC">
        <w:rPr>
          <w:rFonts w:ascii="Roboto" w:hAnsi="Roboto"/>
          <w:b/>
          <w:i/>
          <w:iCs/>
          <w:color w:val="auto"/>
          <w:sz w:val="22"/>
          <w:szCs w:val="22"/>
        </w:rPr>
        <w:t>Access Arrangements and Reas</w:t>
      </w:r>
      <w:r>
        <w:rPr>
          <w:rFonts w:ascii="Roboto" w:hAnsi="Roboto"/>
          <w:b/>
          <w:i/>
          <w:iCs/>
          <w:color w:val="auto"/>
          <w:sz w:val="22"/>
          <w:szCs w:val="22"/>
        </w:rPr>
        <w:t xml:space="preserve">onable adjustments - JCQ </w:t>
      </w:r>
      <w:r w:rsidRPr="0049794D">
        <w:rPr>
          <w:rFonts w:ascii="Roboto" w:hAnsi="Roboto"/>
          <w:b/>
          <w:i/>
          <w:iCs/>
          <w:color w:val="auto"/>
          <w:sz w:val="22"/>
          <w:szCs w:val="22"/>
          <w:highlight w:val="yellow"/>
        </w:rPr>
        <w:t>2020-2021</w:t>
      </w:r>
    </w:p>
    <w:p w:rsidR="00F5103E" w:rsidRPr="001F10AC" w:rsidRDefault="00F5103E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9C6CA9" w:rsidRPr="00DB0DEB" w:rsidRDefault="009C6CA9" w:rsidP="00316C35">
      <w:pPr>
        <w:pStyle w:val="Default"/>
        <w:numPr>
          <w:ilvl w:val="0"/>
          <w:numId w:val="20"/>
        </w:numPr>
        <w:spacing w:after="120" w:line="276" w:lineRule="auto"/>
        <w:ind w:right="1677"/>
        <w:rPr>
          <w:rFonts w:ascii="Roboto" w:hAnsi="Roboto"/>
          <w:color w:val="auto"/>
          <w:sz w:val="22"/>
          <w:szCs w:val="22"/>
        </w:rPr>
      </w:pPr>
      <w:r w:rsidRPr="00DB0DEB">
        <w:rPr>
          <w:rFonts w:ascii="Roboto" w:hAnsi="Roboto"/>
          <w:iCs/>
          <w:color w:val="auto"/>
          <w:sz w:val="22"/>
          <w:szCs w:val="22"/>
        </w:rPr>
        <w:t xml:space="preserve">A learning difficulty which has a substantial and </w:t>
      </w:r>
      <w:r w:rsidR="00BC7261" w:rsidRPr="00DB0DEB">
        <w:rPr>
          <w:rFonts w:ascii="Roboto" w:hAnsi="Roboto"/>
          <w:iCs/>
          <w:color w:val="auto"/>
          <w:sz w:val="22"/>
          <w:szCs w:val="22"/>
        </w:rPr>
        <w:t>long-term</w:t>
      </w:r>
      <w:r w:rsidRPr="00DB0DEB">
        <w:rPr>
          <w:rFonts w:ascii="Roboto" w:hAnsi="Roboto"/>
          <w:iCs/>
          <w:color w:val="auto"/>
          <w:sz w:val="22"/>
          <w:szCs w:val="22"/>
        </w:rPr>
        <w:t xml:space="preserve"> effect on their ability to write</w:t>
      </w:r>
      <w:r w:rsidR="004D455E">
        <w:rPr>
          <w:rFonts w:ascii="Roboto" w:hAnsi="Roboto"/>
          <w:iCs/>
          <w:color w:val="auto"/>
          <w:sz w:val="22"/>
          <w:szCs w:val="22"/>
        </w:rPr>
        <w:t xml:space="preserve"> </w:t>
      </w:r>
      <w:r w:rsidRPr="00DB0DEB">
        <w:rPr>
          <w:rFonts w:ascii="Roboto" w:hAnsi="Roboto"/>
          <w:iCs/>
          <w:color w:val="auto"/>
          <w:sz w:val="22"/>
          <w:szCs w:val="22"/>
        </w:rPr>
        <w:t xml:space="preserve">legibly. </w:t>
      </w:r>
    </w:p>
    <w:p w:rsidR="009C6CA9" w:rsidRPr="00DB0DEB" w:rsidRDefault="009C6CA9" w:rsidP="00316C35">
      <w:pPr>
        <w:pStyle w:val="Default"/>
        <w:numPr>
          <w:ilvl w:val="0"/>
          <w:numId w:val="20"/>
        </w:numPr>
        <w:spacing w:after="120" w:line="276" w:lineRule="auto"/>
        <w:ind w:right="1677"/>
        <w:rPr>
          <w:rFonts w:ascii="Roboto" w:hAnsi="Roboto"/>
          <w:color w:val="auto"/>
          <w:sz w:val="22"/>
          <w:szCs w:val="22"/>
        </w:rPr>
      </w:pPr>
      <w:r w:rsidRPr="00DB0DEB">
        <w:rPr>
          <w:rFonts w:ascii="Roboto" w:hAnsi="Roboto"/>
          <w:iCs/>
          <w:color w:val="auto"/>
          <w:sz w:val="22"/>
          <w:szCs w:val="22"/>
        </w:rPr>
        <w:t xml:space="preserve">A medical condition </w:t>
      </w:r>
    </w:p>
    <w:p w:rsidR="009C6CA9" w:rsidRPr="00DB0DEB" w:rsidRDefault="009C6CA9" w:rsidP="00316C35">
      <w:pPr>
        <w:pStyle w:val="Default"/>
        <w:numPr>
          <w:ilvl w:val="0"/>
          <w:numId w:val="20"/>
        </w:numPr>
        <w:spacing w:after="120" w:line="276" w:lineRule="auto"/>
        <w:ind w:right="1677"/>
        <w:rPr>
          <w:rFonts w:ascii="Roboto" w:hAnsi="Roboto"/>
          <w:color w:val="auto"/>
          <w:sz w:val="22"/>
          <w:szCs w:val="22"/>
        </w:rPr>
      </w:pPr>
      <w:r w:rsidRPr="00DB0DEB">
        <w:rPr>
          <w:rFonts w:ascii="Roboto" w:hAnsi="Roboto"/>
          <w:iCs/>
          <w:color w:val="auto"/>
          <w:sz w:val="22"/>
          <w:szCs w:val="22"/>
        </w:rPr>
        <w:t xml:space="preserve">A physical disability </w:t>
      </w:r>
    </w:p>
    <w:p w:rsidR="009C6CA9" w:rsidRPr="00DB0DEB" w:rsidRDefault="009C6CA9" w:rsidP="00316C35">
      <w:pPr>
        <w:pStyle w:val="Default"/>
        <w:numPr>
          <w:ilvl w:val="0"/>
          <w:numId w:val="20"/>
        </w:numPr>
        <w:spacing w:after="120" w:line="276" w:lineRule="auto"/>
        <w:ind w:right="1677"/>
        <w:rPr>
          <w:rFonts w:ascii="Roboto" w:hAnsi="Roboto"/>
          <w:color w:val="auto"/>
          <w:sz w:val="22"/>
          <w:szCs w:val="22"/>
        </w:rPr>
      </w:pPr>
      <w:r w:rsidRPr="00DB0DEB">
        <w:rPr>
          <w:rFonts w:ascii="Roboto" w:hAnsi="Roboto"/>
          <w:iCs/>
          <w:color w:val="auto"/>
          <w:sz w:val="22"/>
          <w:szCs w:val="22"/>
        </w:rPr>
        <w:t xml:space="preserve">A sensory impairment </w:t>
      </w:r>
    </w:p>
    <w:p w:rsidR="009C6CA9" w:rsidRPr="00D527E2" w:rsidRDefault="009C6CA9" w:rsidP="00316C35">
      <w:pPr>
        <w:pStyle w:val="Default"/>
        <w:numPr>
          <w:ilvl w:val="0"/>
          <w:numId w:val="20"/>
        </w:numPr>
        <w:spacing w:after="120" w:line="276" w:lineRule="auto"/>
        <w:ind w:right="1677"/>
        <w:rPr>
          <w:rFonts w:ascii="Roboto" w:hAnsi="Roboto"/>
          <w:color w:val="auto"/>
          <w:sz w:val="22"/>
          <w:szCs w:val="22"/>
        </w:rPr>
      </w:pPr>
      <w:r w:rsidRPr="00DB0DEB">
        <w:rPr>
          <w:rFonts w:ascii="Roboto" w:hAnsi="Roboto"/>
          <w:iCs/>
          <w:color w:val="auto"/>
          <w:sz w:val="22"/>
          <w:szCs w:val="22"/>
        </w:rPr>
        <w:t xml:space="preserve">Planning and organisational problems when writing by hand (to be assessed) </w:t>
      </w:r>
    </w:p>
    <w:p w:rsidR="00D527E2" w:rsidRPr="004D455E" w:rsidRDefault="00D527E2" w:rsidP="00D527E2">
      <w:pPr>
        <w:pStyle w:val="Default"/>
        <w:spacing w:after="120" w:line="276" w:lineRule="auto"/>
        <w:ind w:left="720" w:right="1677"/>
        <w:rPr>
          <w:rFonts w:ascii="Roboto" w:hAnsi="Roboto"/>
          <w:color w:val="auto"/>
          <w:sz w:val="22"/>
          <w:szCs w:val="22"/>
        </w:rPr>
      </w:pPr>
    </w:p>
    <w:p w:rsidR="009C6CA9" w:rsidRPr="001F10AC" w:rsidRDefault="009C6CA9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>At BHASVIC we will review requests for the use of a word processor in exams if one of t</w:t>
      </w:r>
      <w:r w:rsidR="00C45983" w:rsidRPr="001F10AC">
        <w:rPr>
          <w:rFonts w:ascii="Roboto" w:hAnsi="Roboto"/>
          <w:color w:val="auto"/>
          <w:sz w:val="22"/>
          <w:szCs w:val="22"/>
        </w:rPr>
        <w:t>he following conditions is met:</w:t>
      </w:r>
    </w:p>
    <w:p w:rsidR="00C45983" w:rsidRPr="001F10AC" w:rsidRDefault="00C45983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6B69D1" w:rsidRDefault="009C6CA9" w:rsidP="00316C35">
      <w:pPr>
        <w:pStyle w:val="Default"/>
        <w:numPr>
          <w:ilvl w:val="0"/>
          <w:numId w:val="11"/>
        </w:numPr>
        <w:spacing w:after="120" w:line="276" w:lineRule="auto"/>
        <w:ind w:left="709" w:hanging="425"/>
        <w:rPr>
          <w:rFonts w:ascii="Roboto" w:hAnsi="Roboto"/>
          <w:color w:val="auto"/>
          <w:sz w:val="22"/>
          <w:szCs w:val="22"/>
        </w:rPr>
      </w:pPr>
      <w:r w:rsidRPr="006B69D1">
        <w:rPr>
          <w:rFonts w:ascii="Roboto" w:hAnsi="Roboto"/>
          <w:color w:val="auto"/>
          <w:sz w:val="22"/>
          <w:szCs w:val="22"/>
        </w:rPr>
        <w:t>A medical, physical or sensory disability that confirms use of a word processor as necessary. (</w:t>
      </w:r>
      <w:r w:rsidR="00435FD2" w:rsidRPr="006B69D1">
        <w:rPr>
          <w:rFonts w:ascii="Roboto" w:hAnsi="Roboto"/>
          <w:color w:val="auto"/>
          <w:sz w:val="22"/>
          <w:szCs w:val="22"/>
        </w:rPr>
        <w:t>We</w:t>
      </w:r>
      <w:r w:rsidRPr="006B69D1">
        <w:rPr>
          <w:rFonts w:ascii="Roboto" w:hAnsi="Roboto"/>
          <w:color w:val="auto"/>
          <w:sz w:val="22"/>
          <w:szCs w:val="22"/>
        </w:rPr>
        <w:t xml:space="preserve"> require confirmation in writin</w:t>
      </w:r>
      <w:r w:rsidR="00186676" w:rsidRPr="006B69D1">
        <w:rPr>
          <w:rFonts w:ascii="Roboto" w:hAnsi="Roboto"/>
          <w:color w:val="auto"/>
          <w:sz w:val="22"/>
          <w:szCs w:val="22"/>
        </w:rPr>
        <w:t>g by a</w:t>
      </w:r>
      <w:r w:rsidR="006B69D1">
        <w:rPr>
          <w:rFonts w:ascii="Roboto" w:hAnsi="Roboto"/>
          <w:color w:val="auto"/>
          <w:sz w:val="22"/>
          <w:szCs w:val="22"/>
        </w:rPr>
        <w:t>n</w:t>
      </w:r>
      <w:r w:rsidR="00186676" w:rsidRPr="006B69D1">
        <w:rPr>
          <w:rFonts w:ascii="Roboto" w:hAnsi="Roboto"/>
          <w:color w:val="auto"/>
          <w:sz w:val="22"/>
          <w:szCs w:val="22"/>
        </w:rPr>
        <w:t xml:space="preserve"> </w:t>
      </w:r>
      <w:r w:rsidR="006B69D1" w:rsidRPr="006B69D1">
        <w:rPr>
          <w:rFonts w:ascii="Roboto" w:hAnsi="Roboto"/>
          <w:color w:val="auto"/>
          <w:sz w:val="22"/>
          <w:szCs w:val="22"/>
        </w:rPr>
        <w:t xml:space="preserve">accredited medical </w:t>
      </w:r>
      <w:r w:rsidR="00186676" w:rsidRPr="006B69D1">
        <w:rPr>
          <w:rFonts w:ascii="Roboto" w:hAnsi="Roboto"/>
          <w:color w:val="auto"/>
          <w:sz w:val="22"/>
          <w:szCs w:val="22"/>
        </w:rPr>
        <w:t>specialist or consultant</w:t>
      </w:r>
      <w:r w:rsidR="006B69D1">
        <w:rPr>
          <w:rFonts w:ascii="Roboto" w:hAnsi="Roboto"/>
          <w:color w:val="auto"/>
          <w:sz w:val="22"/>
          <w:szCs w:val="22"/>
        </w:rPr>
        <w:t xml:space="preserve">). </w:t>
      </w:r>
    </w:p>
    <w:p w:rsidR="009C6CA9" w:rsidRPr="006B69D1" w:rsidRDefault="009C6CA9" w:rsidP="00316C35">
      <w:pPr>
        <w:pStyle w:val="Default"/>
        <w:numPr>
          <w:ilvl w:val="0"/>
          <w:numId w:val="11"/>
        </w:numPr>
        <w:spacing w:after="120" w:line="276" w:lineRule="auto"/>
        <w:ind w:left="709" w:hanging="425"/>
        <w:rPr>
          <w:rFonts w:ascii="Roboto" w:hAnsi="Roboto"/>
          <w:color w:val="auto"/>
          <w:sz w:val="22"/>
          <w:szCs w:val="22"/>
        </w:rPr>
      </w:pPr>
      <w:r w:rsidRPr="006B69D1">
        <w:rPr>
          <w:rFonts w:ascii="Roboto" w:hAnsi="Roboto"/>
          <w:color w:val="auto"/>
          <w:sz w:val="22"/>
          <w:szCs w:val="22"/>
        </w:rPr>
        <w:t>Slow hand writing speed</w:t>
      </w:r>
      <w:r w:rsidR="00AF3C2A">
        <w:rPr>
          <w:rFonts w:ascii="Roboto" w:hAnsi="Roboto"/>
          <w:color w:val="auto"/>
          <w:sz w:val="22"/>
          <w:szCs w:val="22"/>
        </w:rPr>
        <w:t xml:space="preserve"> c</w:t>
      </w:r>
      <w:r w:rsidR="003B1A7A" w:rsidRPr="006B69D1">
        <w:rPr>
          <w:rFonts w:ascii="Roboto" w:hAnsi="Roboto"/>
          <w:color w:val="auto"/>
          <w:sz w:val="22"/>
          <w:szCs w:val="22"/>
        </w:rPr>
        <w:t>onfirmed</w:t>
      </w:r>
      <w:r w:rsidR="00435FD2" w:rsidRPr="006B69D1">
        <w:rPr>
          <w:rFonts w:ascii="Roboto" w:hAnsi="Roboto"/>
          <w:color w:val="auto"/>
          <w:sz w:val="22"/>
          <w:szCs w:val="22"/>
        </w:rPr>
        <w:t xml:space="preserve"> by an</w:t>
      </w:r>
      <w:r w:rsidR="00AF3C2A">
        <w:rPr>
          <w:rFonts w:ascii="Roboto" w:hAnsi="Roboto"/>
          <w:color w:val="auto"/>
          <w:sz w:val="22"/>
          <w:szCs w:val="22"/>
        </w:rPr>
        <w:t xml:space="preserve"> </w:t>
      </w:r>
      <w:r w:rsidR="00AF3C2A" w:rsidRPr="001F10AC">
        <w:rPr>
          <w:rFonts w:ascii="Roboto" w:hAnsi="Roboto"/>
          <w:color w:val="auto"/>
          <w:sz w:val="22"/>
          <w:szCs w:val="22"/>
        </w:rPr>
        <w:t xml:space="preserve">internal assessment by one of our qualified staff </w:t>
      </w:r>
      <w:r w:rsidR="00435FD2" w:rsidRPr="006B69D1">
        <w:rPr>
          <w:rFonts w:ascii="Roboto" w:hAnsi="Roboto"/>
          <w:color w:val="auto"/>
          <w:sz w:val="22"/>
          <w:szCs w:val="22"/>
        </w:rPr>
        <w:t>at BHASVIC)</w:t>
      </w:r>
      <w:r w:rsidR="006B69D1">
        <w:rPr>
          <w:rFonts w:ascii="Roboto" w:hAnsi="Roboto"/>
          <w:color w:val="auto"/>
          <w:sz w:val="22"/>
          <w:szCs w:val="22"/>
        </w:rPr>
        <w:t>.</w:t>
      </w:r>
      <w:r w:rsidR="00435FD2" w:rsidRPr="006B69D1">
        <w:rPr>
          <w:rFonts w:ascii="Roboto" w:hAnsi="Roboto"/>
          <w:color w:val="auto"/>
          <w:sz w:val="22"/>
          <w:szCs w:val="22"/>
        </w:rPr>
        <w:t xml:space="preserve"> </w:t>
      </w:r>
    </w:p>
    <w:p w:rsidR="0083454C" w:rsidRPr="0083454C" w:rsidRDefault="0083454C" w:rsidP="00316C35">
      <w:pPr>
        <w:pStyle w:val="Default"/>
        <w:numPr>
          <w:ilvl w:val="0"/>
          <w:numId w:val="11"/>
        </w:numPr>
        <w:spacing w:after="120" w:line="276" w:lineRule="auto"/>
        <w:ind w:left="709" w:hanging="425"/>
        <w:rPr>
          <w:rFonts w:ascii="Roboto" w:hAnsi="Roboto"/>
          <w:color w:val="auto"/>
          <w:sz w:val="22"/>
          <w:szCs w:val="22"/>
        </w:rPr>
      </w:pPr>
      <w:r w:rsidRPr="0083454C">
        <w:rPr>
          <w:rFonts w:ascii="Roboto" w:hAnsi="Roboto"/>
          <w:sz w:val="22"/>
          <w:szCs w:val="22"/>
        </w:rPr>
        <w:t>Planning and organisational problems when writing by hand (supported by teacher evidence</w:t>
      </w:r>
      <w:r>
        <w:rPr>
          <w:rFonts w:ascii="Roboto" w:hAnsi="Roboto"/>
          <w:sz w:val="22"/>
          <w:szCs w:val="22"/>
        </w:rPr>
        <w:t>)</w:t>
      </w:r>
    </w:p>
    <w:p w:rsidR="0085428B" w:rsidRPr="001F10AC" w:rsidRDefault="009C6CA9" w:rsidP="00316C35">
      <w:pPr>
        <w:pStyle w:val="Default"/>
        <w:numPr>
          <w:ilvl w:val="0"/>
          <w:numId w:val="11"/>
        </w:numPr>
        <w:spacing w:after="120" w:line="276" w:lineRule="auto"/>
        <w:ind w:left="709" w:hanging="425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>Illegible handwriting (Examiners are adept at deciphering poor handwriting, so it has to be extremely difficult to read, not just messy.)</w:t>
      </w:r>
      <w:r w:rsidR="00D67709" w:rsidRPr="001F10AC">
        <w:rPr>
          <w:rFonts w:ascii="Roboto" w:hAnsi="Roboto"/>
          <w:color w:val="auto"/>
          <w:sz w:val="22"/>
          <w:szCs w:val="22"/>
        </w:rPr>
        <w:t xml:space="preserve"> Proof </w:t>
      </w:r>
      <w:r w:rsidR="00F61A51" w:rsidRPr="001F10AC">
        <w:rPr>
          <w:rFonts w:ascii="Roboto" w:hAnsi="Roboto"/>
          <w:color w:val="auto"/>
          <w:sz w:val="22"/>
          <w:szCs w:val="22"/>
        </w:rPr>
        <w:t xml:space="preserve">is </w:t>
      </w:r>
      <w:r w:rsidR="00D67709" w:rsidRPr="001F10AC">
        <w:rPr>
          <w:rFonts w:ascii="Roboto" w:hAnsi="Roboto"/>
          <w:color w:val="auto"/>
          <w:sz w:val="22"/>
          <w:szCs w:val="22"/>
        </w:rPr>
        <w:t xml:space="preserve">required from </w:t>
      </w:r>
      <w:r w:rsidR="006B69D1">
        <w:rPr>
          <w:rFonts w:ascii="Roboto" w:hAnsi="Roboto"/>
          <w:color w:val="auto"/>
          <w:sz w:val="22"/>
          <w:szCs w:val="22"/>
        </w:rPr>
        <w:t>s</w:t>
      </w:r>
      <w:r w:rsidR="00D67709" w:rsidRPr="001F10AC">
        <w:rPr>
          <w:rFonts w:ascii="Roboto" w:hAnsi="Roboto"/>
          <w:color w:val="auto"/>
          <w:sz w:val="22"/>
          <w:szCs w:val="22"/>
        </w:rPr>
        <w:t>ubject teachers.</w:t>
      </w:r>
    </w:p>
    <w:p w:rsidR="009C6CA9" w:rsidRPr="001F10AC" w:rsidRDefault="009C6CA9" w:rsidP="00316C35">
      <w:pPr>
        <w:pStyle w:val="Default"/>
        <w:numPr>
          <w:ilvl w:val="0"/>
          <w:numId w:val="11"/>
        </w:numPr>
        <w:spacing w:after="120" w:line="276" w:lineRule="auto"/>
        <w:ind w:left="709" w:hanging="425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color w:val="auto"/>
          <w:sz w:val="22"/>
          <w:szCs w:val="22"/>
        </w:rPr>
        <w:t xml:space="preserve">If a student has used a word processor for their GCSE exams, we will request supporting evidence from their school and this will be considered alongside a new assessment of need. </w:t>
      </w:r>
    </w:p>
    <w:p w:rsidR="00F5103E" w:rsidRPr="001F10AC" w:rsidRDefault="00F5103E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4E5BD6" w:rsidRDefault="004E5BD6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</w:p>
    <w:p w:rsidR="00C058F0" w:rsidRDefault="00C058F0" w:rsidP="00316C35">
      <w:pPr>
        <w:pStyle w:val="Default"/>
        <w:spacing w:after="120" w:line="276" w:lineRule="auto"/>
        <w:rPr>
          <w:rFonts w:ascii="Roboto" w:hAnsi="Roboto"/>
          <w:sz w:val="22"/>
          <w:szCs w:val="22"/>
        </w:rPr>
      </w:pPr>
      <w:r w:rsidRPr="00F7610B">
        <w:rPr>
          <w:rFonts w:ascii="Roboto" w:hAnsi="Roboto"/>
          <w:sz w:val="22"/>
          <w:szCs w:val="22"/>
        </w:rPr>
        <w:t>In all cases</w:t>
      </w:r>
      <w:r w:rsidR="00F7610B">
        <w:rPr>
          <w:rFonts w:ascii="Roboto" w:hAnsi="Roboto"/>
          <w:sz w:val="22"/>
          <w:szCs w:val="22"/>
        </w:rPr>
        <w:t>,</w:t>
      </w:r>
      <w:r w:rsidRPr="00F7610B">
        <w:rPr>
          <w:rFonts w:ascii="Roboto" w:hAnsi="Roboto"/>
          <w:sz w:val="22"/>
          <w:szCs w:val="22"/>
        </w:rPr>
        <w:t xml:space="preserve"> the use of a word processor must reflect the candidate’s normal way of working within the centre and be appropriate to the candidate’s needs.</w:t>
      </w:r>
    </w:p>
    <w:p w:rsidR="00F7610B" w:rsidRPr="00F7610B" w:rsidRDefault="00F7610B" w:rsidP="00316C35">
      <w:pPr>
        <w:pStyle w:val="Default"/>
        <w:spacing w:after="120" w:line="276" w:lineRule="auto"/>
        <w:rPr>
          <w:rFonts w:ascii="Roboto" w:hAnsi="Roboto"/>
          <w:b/>
          <w:color w:val="auto"/>
          <w:sz w:val="22"/>
          <w:szCs w:val="22"/>
        </w:rPr>
      </w:pPr>
      <w:r w:rsidRPr="00F7610B">
        <w:rPr>
          <w:rFonts w:ascii="Roboto" w:hAnsi="Roboto"/>
          <w:sz w:val="22"/>
          <w:szCs w:val="22"/>
        </w:rPr>
        <w:t>The candidates will have the spell/grammar check disabled</w:t>
      </w:r>
      <w:r w:rsidR="00645B7C">
        <w:rPr>
          <w:rFonts w:ascii="Roboto" w:hAnsi="Roboto"/>
          <w:sz w:val="22"/>
          <w:szCs w:val="22"/>
        </w:rPr>
        <w:t>.</w:t>
      </w:r>
    </w:p>
    <w:p w:rsidR="00316C35" w:rsidRDefault="00316C35" w:rsidP="00316C35">
      <w:pPr>
        <w:pStyle w:val="Default"/>
        <w:spacing w:after="120" w:line="276" w:lineRule="auto"/>
        <w:rPr>
          <w:rFonts w:ascii="Roboto" w:hAnsi="Roboto"/>
          <w:b/>
          <w:color w:val="auto"/>
          <w:sz w:val="22"/>
          <w:szCs w:val="22"/>
        </w:rPr>
      </w:pPr>
    </w:p>
    <w:p w:rsidR="00E36B24" w:rsidRPr="001F10AC" w:rsidRDefault="00F5103E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  <w:r w:rsidRPr="001F10AC">
        <w:rPr>
          <w:rFonts w:ascii="Roboto" w:hAnsi="Roboto"/>
          <w:b/>
          <w:color w:val="auto"/>
          <w:sz w:val="22"/>
          <w:szCs w:val="22"/>
        </w:rPr>
        <w:t>Please note</w:t>
      </w:r>
      <w:r w:rsidR="00F7610B">
        <w:rPr>
          <w:rFonts w:ascii="Roboto" w:hAnsi="Roboto"/>
          <w:b/>
          <w:color w:val="auto"/>
          <w:sz w:val="22"/>
          <w:szCs w:val="22"/>
        </w:rPr>
        <w:t xml:space="preserve"> - </w:t>
      </w:r>
      <w:r w:rsidR="001C11CB">
        <w:rPr>
          <w:rFonts w:ascii="Roboto" w:hAnsi="Roboto"/>
          <w:b/>
          <w:color w:val="auto"/>
          <w:sz w:val="22"/>
          <w:szCs w:val="22"/>
        </w:rPr>
        <w:t>r</w:t>
      </w:r>
      <w:r w:rsidRPr="001F10AC">
        <w:rPr>
          <w:rFonts w:ascii="Roboto" w:hAnsi="Roboto"/>
          <w:b/>
          <w:color w:val="auto"/>
          <w:sz w:val="22"/>
          <w:szCs w:val="22"/>
        </w:rPr>
        <w:t xml:space="preserve">e: Maths - </w:t>
      </w:r>
      <w:r w:rsidR="009C6CA9" w:rsidRPr="001F10AC">
        <w:rPr>
          <w:rFonts w:ascii="Roboto" w:hAnsi="Roboto"/>
          <w:color w:val="auto"/>
          <w:sz w:val="22"/>
          <w:szCs w:val="22"/>
        </w:rPr>
        <w:t xml:space="preserve">The use of a word processor in exams is for students who need to </w:t>
      </w:r>
      <w:r w:rsidR="00435FD2" w:rsidRPr="001F10AC">
        <w:rPr>
          <w:rFonts w:ascii="Roboto" w:hAnsi="Roboto"/>
          <w:color w:val="auto"/>
          <w:sz w:val="22"/>
          <w:szCs w:val="22"/>
        </w:rPr>
        <w:t>do</w:t>
      </w:r>
      <w:r w:rsidR="009C6CA9" w:rsidRPr="001F10AC">
        <w:rPr>
          <w:rFonts w:ascii="Roboto" w:hAnsi="Roboto"/>
          <w:color w:val="auto"/>
          <w:sz w:val="22"/>
          <w:szCs w:val="22"/>
        </w:rPr>
        <w:t xml:space="preserve"> extended writing. Unless there is a medical reason or a specific need, we do not permit the use of a word processor for</w:t>
      </w:r>
      <w:r w:rsidR="00435FD2" w:rsidRPr="001F10AC">
        <w:rPr>
          <w:rFonts w:ascii="Roboto" w:hAnsi="Roboto"/>
          <w:color w:val="auto"/>
          <w:sz w:val="22"/>
          <w:szCs w:val="22"/>
        </w:rPr>
        <w:t xml:space="preserve"> Maths.</w:t>
      </w:r>
    </w:p>
    <w:p w:rsidR="00A76ABC" w:rsidRDefault="00A76ABC" w:rsidP="002555A0">
      <w:pPr>
        <w:pStyle w:val="Heading2"/>
      </w:pPr>
    </w:p>
    <w:p w:rsidR="00600549" w:rsidRDefault="00600549" w:rsidP="002555A0">
      <w:pPr>
        <w:pStyle w:val="Heading2"/>
      </w:pPr>
      <w:r w:rsidRPr="001F10AC">
        <w:t>Practical Examinations</w:t>
      </w:r>
    </w:p>
    <w:p w:rsidR="002555A0" w:rsidRPr="002555A0" w:rsidRDefault="002555A0" w:rsidP="002555A0"/>
    <w:p w:rsidR="008323F1" w:rsidRPr="001F10AC" w:rsidRDefault="008323F1" w:rsidP="00316C35">
      <w:pPr>
        <w:pStyle w:val="Default"/>
        <w:spacing w:after="120" w:line="276" w:lineRule="auto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Students who do the following subjects will not qualify for extra time in the practical elemen</w:t>
      </w:r>
      <w:r w:rsidR="00F61A51" w:rsidRPr="001F10AC">
        <w:rPr>
          <w:rFonts w:ascii="Roboto" w:hAnsi="Roboto" w:cs="Arial"/>
          <w:color w:val="auto"/>
          <w:sz w:val="22"/>
          <w:szCs w:val="22"/>
        </w:rPr>
        <w:t>t of their exams or assessments for these courses:</w:t>
      </w:r>
    </w:p>
    <w:p w:rsidR="00E36B24" w:rsidRPr="001F10AC" w:rsidRDefault="00E36B24" w:rsidP="00316C35">
      <w:pPr>
        <w:pStyle w:val="Default"/>
        <w:spacing w:after="120" w:line="276" w:lineRule="auto"/>
        <w:rPr>
          <w:rFonts w:ascii="Roboto" w:hAnsi="Roboto" w:cs="Arial"/>
          <w:color w:val="auto"/>
          <w:sz w:val="22"/>
          <w:szCs w:val="22"/>
        </w:rPr>
      </w:pP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BTEC courses which require the performance of a practical skill or task</w:t>
      </w: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Dance</w:t>
      </w: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Drama and Theatre studies</w:t>
      </w: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Fine Art</w:t>
      </w: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Graphic Design</w:t>
      </w: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Music</w:t>
      </w: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Photography</w:t>
      </w: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Science practicals</w:t>
      </w:r>
    </w:p>
    <w:p w:rsidR="00C45983" w:rsidRPr="001F10A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Sport</w:t>
      </w:r>
    </w:p>
    <w:p w:rsidR="007F496C" w:rsidRDefault="00C45983" w:rsidP="00316C35">
      <w:pPr>
        <w:pStyle w:val="Default"/>
        <w:numPr>
          <w:ilvl w:val="0"/>
          <w:numId w:val="12"/>
        </w:numPr>
        <w:spacing w:after="120" w:line="276" w:lineRule="auto"/>
        <w:ind w:left="709" w:hanging="425"/>
        <w:rPr>
          <w:rFonts w:ascii="Roboto" w:hAnsi="Roboto" w:cs="Arial"/>
          <w:color w:val="auto"/>
          <w:sz w:val="22"/>
          <w:szCs w:val="22"/>
        </w:rPr>
      </w:pPr>
      <w:r w:rsidRPr="001F10AC">
        <w:rPr>
          <w:rFonts w:ascii="Roboto" w:hAnsi="Roboto" w:cs="Arial"/>
          <w:color w:val="auto"/>
          <w:sz w:val="22"/>
          <w:szCs w:val="22"/>
        </w:rPr>
        <w:t>Textiles</w:t>
      </w:r>
    </w:p>
    <w:p w:rsidR="00BC7261" w:rsidRDefault="00BC7261" w:rsidP="00316C35">
      <w:pPr>
        <w:pStyle w:val="Default"/>
        <w:spacing w:after="120" w:line="276" w:lineRule="auto"/>
        <w:rPr>
          <w:rFonts w:ascii="Roboto" w:hAnsi="Roboto" w:cs="Arial"/>
          <w:color w:val="auto"/>
          <w:sz w:val="22"/>
          <w:szCs w:val="22"/>
        </w:rPr>
      </w:pPr>
    </w:p>
    <w:p w:rsidR="008043C0" w:rsidRDefault="008043C0" w:rsidP="00316C35">
      <w:pPr>
        <w:pStyle w:val="Default"/>
        <w:spacing w:after="120" w:line="276" w:lineRule="auto"/>
        <w:rPr>
          <w:rFonts w:ascii="Roboto" w:hAnsi="Roboto" w:cs="Arial"/>
          <w:color w:val="auto"/>
          <w:sz w:val="22"/>
          <w:szCs w:val="22"/>
        </w:rPr>
      </w:pPr>
    </w:p>
    <w:p w:rsidR="009E48A0" w:rsidRDefault="009E48A0" w:rsidP="00316C35">
      <w:pPr>
        <w:pStyle w:val="Default"/>
        <w:spacing w:after="120" w:line="276" w:lineRule="auto"/>
        <w:rPr>
          <w:rFonts w:ascii="Roboto" w:hAnsi="Roboto"/>
          <w:color w:val="auto"/>
          <w:sz w:val="22"/>
          <w:szCs w:val="22"/>
        </w:rPr>
      </w:pPr>
    </w:p>
    <w:p w:rsidR="008043C0" w:rsidRPr="008043C0" w:rsidRDefault="008043C0" w:rsidP="00316C35">
      <w:pPr>
        <w:pStyle w:val="Default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Roboto" w:hAnsi="Roboto"/>
          <w:color w:val="auto"/>
          <w:sz w:val="22"/>
          <w:szCs w:val="22"/>
        </w:rPr>
        <w:t>For any further information, p</w:t>
      </w:r>
      <w:r w:rsidRPr="008043C0">
        <w:rPr>
          <w:rFonts w:ascii="Roboto" w:hAnsi="Roboto"/>
          <w:color w:val="auto"/>
          <w:sz w:val="22"/>
          <w:szCs w:val="22"/>
        </w:rPr>
        <w:t xml:space="preserve">lease refer to the college’s SEND and Examinations Policies both available </w:t>
      </w:r>
      <w:r>
        <w:rPr>
          <w:rFonts w:ascii="Roboto" w:hAnsi="Roboto"/>
          <w:color w:val="auto"/>
          <w:sz w:val="22"/>
          <w:szCs w:val="22"/>
        </w:rPr>
        <w:t>on</w:t>
      </w:r>
      <w:r w:rsidRPr="008043C0">
        <w:rPr>
          <w:rFonts w:ascii="Roboto" w:hAnsi="Roboto"/>
          <w:color w:val="auto"/>
          <w:sz w:val="22"/>
          <w:szCs w:val="22"/>
        </w:rPr>
        <w:t xml:space="preserve"> the college’s website.</w:t>
      </w:r>
    </w:p>
    <w:sectPr w:rsidR="008043C0" w:rsidRPr="008043C0" w:rsidSect="00C45983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83" w:rsidRDefault="00C45983" w:rsidP="00C45983">
      <w:pPr>
        <w:spacing w:after="0" w:line="240" w:lineRule="auto"/>
      </w:pPr>
      <w:r>
        <w:separator/>
      </w:r>
    </w:p>
  </w:endnote>
  <w:endnote w:type="continuationSeparator" w:id="0">
    <w:p w:rsidR="00C45983" w:rsidRDefault="00C45983" w:rsidP="00C4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83" w:rsidRDefault="00C45983" w:rsidP="00C45983">
      <w:pPr>
        <w:spacing w:after="0" w:line="240" w:lineRule="auto"/>
      </w:pPr>
      <w:r>
        <w:separator/>
      </w:r>
    </w:p>
  </w:footnote>
  <w:footnote w:type="continuationSeparator" w:id="0">
    <w:p w:rsidR="00C45983" w:rsidRDefault="00C45983" w:rsidP="00C4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983" w:rsidRDefault="00C45983">
    <w:pPr>
      <w:pStyle w:val="Header"/>
    </w:pPr>
    <w:r w:rsidRPr="00C4598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A8DECD" wp14:editId="6B785D79">
          <wp:simplePos x="0" y="0"/>
          <wp:positionH relativeFrom="column">
            <wp:posOffset>3949065</wp:posOffset>
          </wp:positionH>
          <wp:positionV relativeFrom="page">
            <wp:posOffset>615315</wp:posOffset>
          </wp:positionV>
          <wp:extent cx="2329815" cy="94869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ASVIC_Wordmark_Bla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598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4E8FD9B" wp14:editId="6955F979">
          <wp:simplePos x="0" y="0"/>
          <wp:positionH relativeFrom="column">
            <wp:posOffset>0</wp:posOffset>
          </wp:positionH>
          <wp:positionV relativeFrom="paragraph">
            <wp:posOffset>40640</wp:posOffset>
          </wp:positionV>
          <wp:extent cx="2755265" cy="793115"/>
          <wp:effectExtent l="0" t="0" r="0" b="6985"/>
          <wp:wrapNone/>
          <wp:docPr id="2" name="Picture 2" descr="BHASVIC_Letterhead_Header_V1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ASVIC_Letterhead_Header_V1.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2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9014F7"/>
    <w:multiLevelType w:val="hybridMultilevel"/>
    <w:tmpl w:val="A45DDF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60745"/>
    <w:multiLevelType w:val="hybridMultilevel"/>
    <w:tmpl w:val="1DA6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C4E"/>
    <w:multiLevelType w:val="hybridMultilevel"/>
    <w:tmpl w:val="69F2F574"/>
    <w:lvl w:ilvl="0" w:tplc="AC0600C2">
      <w:numFmt w:val="bullet"/>
      <w:lvlText w:val="•"/>
      <w:lvlJc w:val="left"/>
      <w:pPr>
        <w:ind w:left="1080" w:hanging="360"/>
      </w:pPr>
      <w:rPr>
        <w:rFonts w:ascii="Roboto" w:eastAsiaTheme="minorHAnsi" w:hAnsi="Roboto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E1B3"/>
    <w:multiLevelType w:val="hybridMultilevel"/>
    <w:tmpl w:val="ACD7BA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6D49F2"/>
    <w:multiLevelType w:val="hybridMultilevel"/>
    <w:tmpl w:val="1EDA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90A5E"/>
    <w:multiLevelType w:val="hybridMultilevel"/>
    <w:tmpl w:val="AA40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787F"/>
    <w:multiLevelType w:val="hybridMultilevel"/>
    <w:tmpl w:val="F48C578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2E55CB8"/>
    <w:multiLevelType w:val="hybridMultilevel"/>
    <w:tmpl w:val="A76A3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A46E90"/>
    <w:multiLevelType w:val="hybridMultilevel"/>
    <w:tmpl w:val="D2D24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37602"/>
    <w:multiLevelType w:val="hybridMultilevel"/>
    <w:tmpl w:val="E7FE9A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E1E15"/>
    <w:multiLevelType w:val="hybridMultilevel"/>
    <w:tmpl w:val="EBB8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C1655"/>
    <w:multiLevelType w:val="hybridMultilevel"/>
    <w:tmpl w:val="ED42B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62F8"/>
    <w:multiLevelType w:val="hybridMultilevel"/>
    <w:tmpl w:val="0994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A6D2D"/>
    <w:multiLevelType w:val="hybridMultilevel"/>
    <w:tmpl w:val="361AE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C61B9"/>
    <w:multiLevelType w:val="hybridMultilevel"/>
    <w:tmpl w:val="85E4E024"/>
    <w:lvl w:ilvl="0" w:tplc="957C5272">
      <w:numFmt w:val="bullet"/>
      <w:lvlText w:val="•"/>
      <w:lvlJc w:val="left"/>
      <w:pPr>
        <w:ind w:left="1713" w:hanging="360"/>
      </w:pPr>
      <w:rPr>
        <w:rFonts w:ascii="Roboto" w:eastAsiaTheme="minorHAnsi" w:hAnsi="Roboto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860092"/>
    <w:multiLevelType w:val="hybridMultilevel"/>
    <w:tmpl w:val="18B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55DF5"/>
    <w:multiLevelType w:val="hybridMultilevel"/>
    <w:tmpl w:val="AA7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4402"/>
    <w:multiLevelType w:val="hybridMultilevel"/>
    <w:tmpl w:val="7160DEA4"/>
    <w:lvl w:ilvl="0" w:tplc="957C5272">
      <w:numFmt w:val="bullet"/>
      <w:lvlText w:val="•"/>
      <w:lvlJc w:val="left"/>
      <w:pPr>
        <w:ind w:left="1353" w:hanging="360"/>
      </w:pPr>
      <w:rPr>
        <w:rFonts w:ascii="Roboto" w:eastAsiaTheme="minorHAnsi" w:hAnsi="Roboto" w:cs="Verdana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4A406BB"/>
    <w:multiLevelType w:val="hybridMultilevel"/>
    <w:tmpl w:val="BCCC7B5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6C38CF"/>
    <w:multiLevelType w:val="hybridMultilevel"/>
    <w:tmpl w:val="9D703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17"/>
  </w:num>
  <w:num w:numId="11">
    <w:abstractNumId w:val="18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A9"/>
    <w:rsid w:val="000414AD"/>
    <w:rsid w:val="000803B0"/>
    <w:rsid w:val="000A2F52"/>
    <w:rsid w:val="000A62B5"/>
    <w:rsid w:val="000B5557"/>
    <w:rsid w:val="000B74EB"/>
    <w:rsid w:val="000C6D78"/>
    <w:rsid w:val="000F5C52"/>
    <w:rsid w:val="00117D8E"/>
    <w:rsid w:val="00135909"/>
    <w:rsid w:val="00163119"/>
    <w:rsid w:val="001707D5"/>
    <w:rsid w:val="00174C9A"/>
    <w:rsid w:val="00186676"/>
    <w:rsid w:val="001B1013"/>
    <w:rsid w:val="001C0F31"/>
    <w:rsid w:val="001C11CB"/>
    <w:rsid w:val="001E1B94"/>
    <w:rsid w:val="001F10AC"/>
    <w:rsid w:val="001F2901"/>
    <w:rsid w:val="00235038"/>
    <w:rsid w:val="002555A0"/>
    <w:rsid w:val="002621A6"/>
    <w:rsid w:val="00263A48"/>
    <w:rsid w:val="0027734B"/>
    <w:rsid w:val="002B67EA"/>
    <w:rsid w:val="002C5330"/>
    <w:rsid w:val="002E41F1"/>
    <w:rsid w:val="00316C35"/>
    <w:rsid w:val="003262F8"/>
    <w:rsid w:val="0032637E"/>
    <w:rsid w:val="00354B9C"/>
    <w:rsid w:val="00384F39"/>
    <w:rsid w:val="003B1A7A"/>
    <w:rsid w:val="003C3AD2"/>
    <w:rsid w:val="003D0666"/>
    <w:rsid w:val="003D4F63"/>
    <w:rsid w:val="003F4FB8"/>
    <w:rsid w:val="00435FD2"/>
    <w:rsid w:val="0045670A"/>
    <w:rsid w:val="00462FE6"/>
    <w:rsid w:val="00464094"/>
    <w:rsid w:val="004847F4"/>
    <w:rsid w:val="0049794D"/>
    <w:rsid w:val="004D455E"/>
    <w:rsid w:val="004E2C42"/>
    <w:rsid w:val="004E5BD6"/>
    <w:rsid w:val="00502F6B"/>
    <w:rsid w:val="00551D73"/>
    <w:rsid w:val="00595711"/>
    <w:rsid w:val="005B212B"/>
    <w:rsid w:val="005C47C9"/>
    <w:rsid w:val="005D0749"/>
    <w:rsid w:val="00600549"/>
    <w:rsid w:val="00631DF2"/>
    <w:rsid w:val="00645B7C"/>
    <w:rsid w:val="00650B17"/>
    <w:rsid w:val="00667188"/>
    <w:rsid w:val="00673788"/>
    <w:rsid w:val="006B69D1"/>
    <w:rsid w:val="006F6C57"/>
    <w:rsid w:val="007035D2"/>
    <w:rsid w:val="00753577"/>
    <w:rsid w:val="007B16F4"/>
    <w:rsid w:val="007C1C26"/>
    <w:rsid w:val="007E4459"/>
    <w:rsid w:val="007F496C"/>
    <w:rsid w:val="008043C0"/>
    <w:rsid w:val="00806402"/>
    <w:rsid w:val="00814464"/>
    <w:rsid w:val="008323F1"/>
    <w:rsid w:val="0083454C"/>
    <w:rsid w:val="008471CD"/>
    <w:rsid w:val="008515B7"/>
    <w:rsid w:val="0085270D"/>
    <w:rsid w:val="0085428B"/>
    <w:rsid w:val="008C0F16"/>
    <w:rsid w:val="00926A7F"/>
    <w:rsid w:val="009767E2"/>
    <w:rsid w:val="009B51D4"/>
    <w:rsid w:val="009C6CA9"/>
    <w:rsid w:val="009E48A0"/>
    <w:rsid w:val="00A41607"/>
    <w:rsid w:val="00A76ABC"/>
    <w:rsid w:val="00AC7AFC"/>
    <w:rsid w:val="00AE55D0"/>
    <w:rsid w:val="00AF3C2A"/>
    <w:rsid w:val="00B055A9"/>
    <w:rsid w:val="00B34D76"/>
    <w:rsid w:val="00B621F6"/>
    <w:rsid w:val="00B637FA"/>
    <w:rsid w:val="00B65F4A"/>
    <w:rsid w:val="00B71E21"/>
    <w:rsid w:val="00BA4D7E"/>
    <w:rsid w:val="00BC7261"/>
    <w:rsid w:val="00BD24D7"/>
    <w:rsid w:val="00C058F0"/>
    <w:rsid w:val="00C1234D"/>
    <w:rsid w:val="00C36682"/>
    <w:rsid w:val="00C45983"/>
    <w:rsid w:val="00C52405"/>
    <w:rsid w:val="00C77E1B"/>
    <w:rsid w:val="00C901DC"/>
    <w:rsid w:val="00CB295B"/>
    <w:rsid w:val="00CC3D1D"/>
    <w:rsid w:val="00CC7A24"/>
    <w:rsid w:val="00CD42BA"/>
    <w:rsid w:val="00D01175"/>
    <w:rsid w:val="00D22856"/>
    <w:rsid w:val="00D23F96"/>
    <w:rsid w:val="00D527E2"/>
    <w:rsid w:val="00D67709"/>
    <w:rsid w:val="00D875FC"/>
    <w:rsid w:val="00DB0DEB"/>
    <w:rsid w:val="00DB4630"/>
    <w:rsid w:val="00DB55F1"/>
    <w:rsid w:val="00DF4A71"/>
    <w:rsid w:val="00E11826"/>
    <w:rsid w:val="00E36B24"/>
    <w:rsid w:val="00E447B5"/>
    <w:rsid w:val="00E625B3"/>
    <w:rsid w:val="00E63439"/>
    <w:rsid w:val="00E66A7E"/>
    <w:rsid w:val="00E77CA6"/>
    <w:rsid w:val="00E90342"/>
    <w:rsid w:val="00E976BF"/>
    <w:rsid w:val="00ED3DEF"/>
    <w:rsid w:val="00EF11ED"/>
    <w:rsid w:val="00F5103E"/>
    <w:rsid w:val="00F61A51"/>
    <w:rsid w:val="00F7610B"/>
    <w:rsid w:val="00F85F4D"/>
    <w:rsid w:val="00F91037"/>
    <w:rsid w:val="00FA1696"/>
    <w:rsid w:val="00FA1AD9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B4A6"/>
  <w15:docId w15:val="{D98B08B2-70A4-426B-AEEA-736110B3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5A0"/>
    <w:pPr>
      <w:keepNext/>
      <w:keepLines/>
      <w:spacing w:before="240" w:after="0"/>
      <w:outlineLvl w:val="0"/>
    </w:pPr>
    <w:rPr>
      <w:rFonts w:ascii="Roboto" w:eastAsiaTheme="majorEastAsia" w:hAnsi="Roboto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5A0"/>
    <w:pPr>
      <w:keepNext/>
      <w:keepLines/>
      <w:spacing w:before="40" w:after="0"/>
      <w:outlineLvl w:val="1"/>
    </w:pPr>
    <w:rPr>
      <w:rFonts w:ascii="Roboto" w:eastAsiaTheme="majorEastAsia" w:hAnsi="Roboto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C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49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83"/>
  </w:style>
  <w:style w:type="paragraph" w:styleId="Footer">
    <w:name w:val="footer"/>
    <w:basedOn w:val="Normal"/>
    <w:link w:val="FooterChar"/>
    <w:uiPriority w:val="99"/>
    <w:unhideWhenUsed/>
    <w:rsid w:val="00C4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83"/>
  </w:style>
  <w:style w:type="character" w:styleId="UnresolvedMention">
    <w:name w:val="Unresolved Mention"/>
    <w:basedOn w:val="DefaultParagraphFont"/>
    <w:uiPriority w:val="99"/>
    <w:semiHidden/>
    <w:unhideWhenUsed/>
    <w:rsid w:val="001C0F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55A0"/>
    <w:rPr>
      <w:rFonts w:ascii="Roboto" w:eastAsiaTheme="majorEastAsia" w:hAnsi="Roboto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5A0"/>
    <w:rPr>
      <w:rFonts w:ascii="Roboto" w:eastAsiaTheme="majorEastAsia" w:hAnsi="Roboto" w:cstheme="majorBidi"/>
      <w:b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20to:%20l.lab@bhasvic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208B-8C75-488F-B0D2-68065EF6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Lab</dc:creator>
  <cp:lastModifiedBy>Linda Lab</cp:lastModifiedBy>
  <cp:revision>14</cp:revision>
  <dcterms:created xsi:type="dcterms:W3CDTF">2020-11-24T08:57:00Z</dcterms:created>
  <dcterms:modified xsi:type="dcterms:W3CDTF">2020-12-01T08:49:00Z</dcterms:modified>
</cp:coreProperties>
</file>