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19" w:rsidRPr="00740082" w:rsidRDefault="008D4C4B">
      <w:pPr>
        <w:rPr>
          <w:rFonts w:ascii="Roboto" w:hAnsi="Roboto" w:cs="Arial"/>
          <w:color w:val="4F81BD" w:themeColor="accent1"/>
          <w:sz w:val="28"/>
          <w:szCs w:val="28"/>
          <w:u w:val="single"/>
        </w:rPr>
      </w:pPr>
      <w:r w:rsidRPr="00740082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>Dyspraxia</w:t>
      </w:r>
      <w:r w:rsidRPr="00740082">
        <w:rPr>
          <w:rFonts w:ascii="Roboto" w:hAnsi="Roboto" w:cs="Arial"/>
          <w:color w:val="4F81BD" w:themeColor="accent1"/>
          <w:sz w:val="28"/>
          <w:szCs w:val="28"/>
          <w:u w:val="single"/>
        </w:rPr>
        <w:t xml:space="preserve"> </w:t>
      </w:r>
      <w:r w:rsidRPr="00740082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>(Developmental Co-ordination Disorder)</w:t>
      </w:r>
    </w:p>
    <w:p w:rsidR="00010EB6" w:rsidRPr="00A2020E" w:rsidRDefault="00010EB6" w:rsidP="00A2020E">
      <w:pPr>
        <w:rPr>
          <w:rFonts w:ascii="Roboto" w:hAnsi="Roboto" w:cs="Arial"/>
          <w:sz w:val="24"/>
          <w:szCs w:val="24"/>
          <w:lang w:val="en"/>
        </w:rPr>
      </w:pPr>
      <w:r w:rsidRPr="00A2020E">
        <w:rPr>
          <w:rFonts w:ascii="Roboto" w:hAnsi="Roboto" w:cs="Arial"/>
          <w:bCs/>
          <w:sz w:val="24"/>
          <w:szCs w:val="24"/>
          <w:lang w:val="en"/>
        </w:rPr>
        <w:t xml:space="preserve">Dyspraxia is a common disorder that affects movement and co-ordination. It is also </w:t>
      </w:r>
      <w:bookmarkStart w:id="0" w:name="_GoBack"/>
      <w:bookmarkEnd w:id="0"/>
      <w:r w:rsidRPr="00A2020E">
        <w:rPr>
          <w:rFonts w:ascii="Roboto" w:hAnsi="Roboto" w:cs="Arial"/>
          <w:bCs/>
          <w:sz w:val="24"/>
          <w:szCs w:val="24"/>
          <w:lang w:val="en"/>
        </w:rPr>
        <w:t>known as developmental co-ordination disorder (DCD).</w:t>
      </w:r>
    </w:p>
    <w:p w:rsidR="00010EB6" w:rsidRPr="00A2020E" w:rsidRDefault="00010EB6" w:rsidP="00A2020E">
      <w:pPr>
        <w:rPr>
          <w:rFonts w:ascii="Roboto" w:hAnsi="Roboto" w:cs="Arial"/>
          <w:sz w:val="24"/>
          <w:szCs w:val="24"/>
          <w:lang w:val="en"/>
        </w:rPr>
      </w:pPr>
      <w:r w:rsidRPr="00A2020E">
        <w:rPr>
          <w:rFonts w:ascii="Roboto" w:hAnsi="Roboto" w:cs="Arial"/>
          <w:sz w:val="24"/>
          <w:szCs w:val="24"/>
          <w:lang w:val="en"/>
        </w:rPr>
        <w:t>Dyspraxia/DCD is often spotted at a young age but there may be many</w:t>
      </w:r>
      <w:r w:rsidR="00BB37DF" w:rsidRPr="00A2020E">
        <w:rPr>
          <w:rFonts w:ascii="Roboto" w:hAnsi="Roboto" w:cs="Arial"/>
          <w:sz w:val="24"/>
          <w:szCs w:val="24"/>
          <w:lang w:val="en"/>
        </w:rPr>
        <w:t xml:space="preserve"> emerging</w:t>
      </w:r>
      <w:r w:rsidRPr="00A2020E">
        <w:rPr>
          <w:rFonts w:ascii="Roboto" w:hAnsi="Roboto" w:cs="Arial"/>
          <w:sz w:val="24"/>
          <w:szCs w:val="24"/>
          <w:lang w:val="en"/>
        </w:rPr>
        <w:t xml:space="preserve"> adults with dyspraxia who remain undiagnosed.</w:t>
      </w:r>
    </w:p>
    <w:p w:rsidR="002A2329" w:rsidRPr="00A2020E" w:rsidRDefault="00010EB6" w:rsidP="00A2020E">
      <w:pPr>
        <w:rPr>
          <w:rFonts w:ascii="Roboto" w:hAnsi="Roboto" w:cs="Arial"/>
          <w:sz w:val="24"/>
          <w:szCs w:val="24"/>
          <w:lang w:val="en"/>
        </w:rPr>
      </w:pPr>
      <w:r w:rsidRPr="00A2020E">
        <w:rPr>
          <w:rFonts w:ascii="Roboto" w:hAnsi="Roboto" w:cs="Arial"/>
          <w:sz w:val="24"/>
          <w:szCs w:val="24"/>
          <w:lang w:val="en"/>
        </w:rPr>
        <w:t xml:space="preserve">Dyspraxia affects co-ordination skills such as tasks requiring balance, kicking and throwing a ball and fine motor skills (such as writing or using small objects carefully) in children and adults. It is a condition that will last for life and is </w:t>
      </w:r>
      <w:proofErr w:type="spellStart"/>
      <w:r w:rsidRPr="00A2020E">
        <w:rPr>
          <w:rFonts w:ascii="Roboto" w:hAnsi="Roboto" w:cs="Arial"/>
          <w:sz w:val="24"/>
          <w:szCs w:val="24"/>
          <w:lang w:val="en"/>
        </w:rPr>
        <w:t>recognised</w:t>
      </w:r>
      <w:proofErr w:type="spellEnd"/>
      <w:r w:rsidRPr="00A2020E">
        <w:rPr>
          <w:rFonts w:ascii="Roboto" w:hAnsi="Roboto" w:cs="Arial"/>
          <w:sz w:val="24"/>
          <w:szCs w:val="24"/>
          <w:lang w:val="en"/>
        </w:rPr>
        <w:t xml:space="preserve"> by international </w:t>
      </w:r>
      <w:proofErr w:type="spellStart"/>
      <w:r w:rsidRPr="00A2020E">
        <w:rPr>
          <w:rFonts w:ascii="Roboto" w:hAnsi="Roboto" w:cs="Arial"/>
          <w:sz w:val="24"/>
          <w:szCs w:val="24"/>
          <w:lang w:val="en"/>
        </w:rPr>
        <w:t>organisations</w:t>
      </w:r>
      <w:proofErr w:type="spellEnd"/>
      <w:r w:rsidRPr="00A2020E">
        <w:rPr>
          <w:rFonts w:ascii="Roboto" w:hAnsi="Roboto" w:cs="Arial"/>
          <w:sz w:val="24"/>
          <w:szCs w:val="24"/>
          <w:lang w:val="en"/>
        </w:rPr>
        <w:t>, including the World Health Organization.</w:t>
      </w:r>
    </w:p>
    <w:p w:rsidR="00010EB6" w:rsidRPr="00740082" w:rsidRDefault="00010EB6" w:rsidP="00F82338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  <w:lang w:val="en"/>
        </w:rPr>
      </w:pPr>
      <w:r w:rsidRPr="00740082">
        <w:rPr>
          <w:rFonts w:ascii="Roboto" w:hAnsi="Roboto" w:cs="Arial"/>
          <w:b/>
          <w:color w:val="4F81BD" w:themeColor="accent1"/>
          <w:sz w:val="24"/>
          <w:szCs w:val="24"/>
          <w:u w:val="single"/>
          <w:lang w:val="en"/>
        </w:rPr>
        <w:t>Symptoms of dyspraxia</w:t>
      </w:r>
      <w:r w:rsidR="006F3917" w:rsidRPr="00740082">
        <w:rPr>
          <w:rFonts w:ascii="Roboto" w:hAnsi="Roboto" w:cs="Arial"/>
          <w:b/>
          <w:color w:val="4F81BD" w:themeColor="accent1"/>
          <w:sz w:val="24"/>
          <w:szCs w:val="24"/>
          <w:u w:val="single"/>
          <w:lang w:val="en"/>
        </w:rPr>
        <w:t xml:space="preserve"> (DCD)</w:t>
      </w:r>
    </w:p>
    <w:p w:rsidR="00010EB6" w:rsidRPr="00F82338" w:rsidRDefault="00010EB6" w:rsidP="00F82338">
      <w:pPr>
        <w:pStyle w:val="ListParagraph"/>
        <w:numPr>
          <w:ilvl w:val="0"/>
          <w:numId w:val="9"/>
        </w:numPr>
        <w:rPr>
          <w:rFonts w:ascii="Roboto" w:hAnsi="Roboto" w:cs="Arial"/>
          <w:sz w:val="24"/>
          <w:szCs w:val="24"/>
          <w:lang w:val="en"/>
        </w:rPr>
      </w:pPr>
      <w:r w:rsidRPr="00F82338">
        <w:rPr>
          <w:rFonts w:ascii="Roboto" w:hAnsi="Roboto" w:cs="Arial"/>
          <w:sz w:val="24"/>
          <w:szCs w:val="24"/>
          <w:lang w:val="en"/>
        </w:rPr>
        <w:t>The symptoms of dyspraxia can vary between individuals and may change over time.</w:t>
      </w:r>
    </w:p>
    <w:p w:rsidR="00010EB6" w:rsidRPr="00F82338" w:rsidRDefault="00010EB6" w:rsidP="00DB3932">
      <w:pPr>
        <w:spacing w:after="0"/>
        <w:rPr>
          <w:rFonts w:ascii="Roboto" w:hAnsi="Roboto" w:cs="Arial"/>
          <w:b/>
          <w:bCs/>
          <w:color w:val="4F81BD" w:themeColor="accent1"/>
          <w:sz w:val="24"/>
          <w:szCs w:val="24"/>
          <w:u w:val="single"/>
          <w:lang w:val="en"/>
        </w:rPr>
      </w:pPr>
      <w:r w:rsidRPr="00F82338">
        <w:rPr>
          <w:rFonts w:ascii="Roboto" w:hAnsi="Roboto" w:cs="Arial"/>
          <w:b/>
          <w:bCs/>
          <w:color w:val="4F81BD" w:themeColor="accent1"/>
          <w:sz w:val="24"/>
          <w:szCs w:val="24"/>
          <w:u w:val="single"/>
          <w:lang w:val="en"/>
        </w:rPr>
        <w:t>Co-ordination difficulties</w:t>
      </w:r>
    </w:p>
    <w:p w:rsidR="00010EB6" w:rsidRPr="00DB3932" w:rsidRDefault="00010EB6" w:rsidP="00DB3932">
      <w:pPr>
        <w:pStyle w:val="ListParagraph"/>
        <w:numPr>
          <w:ilvl w:val="0"/>
          <w:numId w:val="8"/>
        </w:numPr>
        <w:rPr>
          <w:rFonts w:ascii="Roboto" w:hAnsi="Roboto" w:cs="Arial"/>
          <w:sz w:val="24"/>
          <w:szCs w:val="24"/>
          <w:lang w:val="en"/>
        </w:rPr>
      </w:pPr>
      <w:r w:rsidRPr="00DB3932">
        <w:rPr>
          <w:rFonts w:ascii="Roboto" w:hAnsi="Roboto" w:cs="Arial"/>
          <w:sz w:val="24"/>
          <w:szCs w:val="24"/>
          <w:lang w:val="en"/>
        </w:rPr>
        <w:t>The co-ordination difficulties associated with dyspraxia can reduce the person's ability to participate and function in education and employment.</w:t>
      </w:r>
    </w:p>
    <w:p w:rsidR="002A2983" w:rsidRPr="00F82338" w:rsidRDefault="00010EB6" w:rsidP="00010EB6">
      <w:pPr>
        <w:pStyle w:val="ListParagraph"/>
        <w:numPr>
          <w:ilvl w:val="0"/>
          <w:numId w:val="8"/>
        </w:numPr>
        <w:rPr>
          <w:rFonts w:ascii="Roboto" w:hAnsi="Roboto" w:cs="Arial"/>
          <w:sz w:val="24"/>
          <w:szCs w:val="24"/>
          <w:lang w:val="en"/>
        </w:rPr>
      </w:pPr>
      <w:r w:rsidRPr="00DB3932">
        <w:rPr>
          <w:rFonts w:ascii="Roboto" w:hAnsi="Roboto" w:cs="Arial"/>
          <w:sz w:val="24"/>
          <w:szCs w:val="24"/>
          <w:lang w:val="en"/>
        </w:rPr>
        <w:t>Difficulties with self-care, writing, typing, riding a bike and playing may start in childhood and continue into adulthood. An adult may also experience new difficulties, for example with driving a vehicle or DIY.</w:t>
      </w:r>
    </w:p>
    <w:p w:rsidR="00010EB6" w:rsidRPr="00740082" w:rsidRDefault="00010EB6" w:rsidP="00F82338">
      <w:pPr>
        <w:spacing w:after="0"/>
        <w:rPr>
          <w:rFonts w:ascii="Roboto" w:hAnsi="Roboto" w:cs="Arial"/>
          <w:b/>
          <w:bCs/>
          <w:color w:val="4F81BD" w:themeColor="accent1"/>
          <w:sz w:val="24"/>
          <w:szCs w:val="24"/>
          <w:u w:val="single"/>
          <w:lang w:val="en"/>
        </w:rPr>
      </w:pPr>
      <w:r w:rsidRPr="00740082">
        <w:rPr>
          <w:rFonts w:ascii="Roboto" w:hAnsi="Roboto" w:cs="Arial"/>
          <w:b/>
          <w:bCs/>
          <w:color w:val="4F81BD" w:themeColor="accent1"/>
          <w:sz w:val="24"/>
          <w:szCs w:val="24"/>
          <w:u w:val="single"/>
          <w:lang w:val="en"/>
        </w:rPr>
        <w:t>Other difficulties</w:t>
      </w:r>
      <w:r w:rsidR="004B7BCA" w:rsidRPr="00740082">
        <w:rPr>
          <w:rFonts w:ascii="Roboto" w:hAnsi="Roboto" w:cs="Arial"/>
          <w:b/>
          <w:bCs/>
          <w:color w:val="4F81BD" w:themeColor="accent1"/>
          <w:sz w:val="24"/>
          <w:szCs w:val="24"/>
          <w:u w:val="single"/>
          <w:lang w:val="en"/>
        </w:rPr>
        <w:t xml:space="preserve"> which can affect a person’s education</w:t>
      </w:r>
    </w:p>
    <w:p w:rsidR="003F23F9" w:rsidRPr="00740082" w:rsidRDefault="003F23F9" w:rsidP="00F82338">
      <w:pPr>
        <w:spacing w:after="0"/>
        <w:rPr>
          <w:rFonts w:ascii="Roboto" w:hAnsi="Roboto" w:cs="Arial"/>
          <w:b/>
          <w:bCs/>
          <w:color w:val="4F81BD" w:themeColor="accent1"/>
          <w:sz w:val="24"/>
          <w:szCs w:val="24"/>
          <w:lang w:val="en"/>
        </w:rPr>
      </w:pPr>
      <w:r w:rsidRPr="00740082">
        <w:rPr>
          <w:rFonts w:ascii="Roboto" w:hAnsi="Roboto" w:cs="Arial"/>
          <w:b/>
          <w:bCs/>
          <w:color w:val="4F81BD" w:themeColor="accent1"/>
          <w:sz w:val="24"/>
          <w:szCs w:val="24"/>
          <w:lang w:val="en"/>
        </w:rPr>
        <w:t>Communication</w:t>
      </w:r>
    </w:p>
    <w:p w:rsidR="003F23F9" w:rsidRPr="00740082" w:rsidRDefault="003F23F9" w:rsidP="00F82338">
      <w:pPr>
        <w:pStyle w:val="ListParagraph"/>
        <w:numPr>
          <w:ilvl w:val="0"/>
          <w:numId w:val="2"/>
        </w:numPr>
        <w:spacing w:after="0"/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Words can be muddled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2A2983" w:rsidP="00F82338">
      <w:pPr>
        <w:spacing w:after="0"/>
        <w:rPr>
          <w:rFonts w:ascii="Roboto" w:hAnsi="Roboto" w:cs="Arial"/>
          <w:b/>
          <w:bCs/>
          <w:color w:val="4F81BD" w:themeColor="accent1"/>
          <w:sz w:val="24"/>
          <w:szCs w:val="24"/>
          <w:lang w:val="en"/>
        </w:rPr>
      </w:pPr>
      <w:proofErr w:type="spellStart"/>
      <w:r w:rsidRPr="00740082">
        <w:rPr>
          <w:rFonts w:ascii="Roboto" w:hAnsi="Roboto" w:cs="Arial"/>
          <w:b/>
          <w:bCs/>
          <w:color w:val="4F81BD" w:themeColor="accent1"/>
          <w:sz w:val="24"/>
          <w:szCs w:val="24"/>
          <w:lang w:val="en"/>
        </w:rPr>
        <w:t>Organisational</w:t>
      </w:r>
      <w:proofErr w:type="spellEnd"/>
    </w:p>
    <w:p w:rsidR="003F23F9" w:rsidRPr="00740082" w:rsidRDefault="00A84CCA" w:rsidP="00A84CCA">
      <w:pPr>
        <w:pStyle w:val="ListParagraph"/>
        <w:numPr>
          <w:ilvl w:val="0"/>
          <w:numId w:val="2"/>
        </w:numPr>
        <w:rPr>
          <w:rFonts w:ascii="Roboto" w:hAnsi="Roboto" w:cs="Arial"/>
          <w:b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P</w:t>
      </w:r>
      <w:r w:rsidR="003F23F9" w:rsidRPr="00740082">
        <w:rPr>
          <w:rFonts w:ascii="Roboto" w:hAnsi="Roboto" w:cs="Arial"/>
          <w:bCs/>
          <w:sz w:val="24"/>
          <w:szCs w:val="24"/>
          <w:lang w:val="en"/>
        </w:rPr>
        <w:t>lanning difficult</w:t>
      </w:r>
      <w:r w:rsidRPr="00740082">
        <w:rPr>
          <w:rFonts w:ascii="Roboto" w:hAnsi="Roboto" w:cs="Arial"/>
          <w:bCs/>
          <w:sz w:val="24"/>
          <w:szCs w:val="24"/>
          <w:lang w:val="en"/>
        </w:rPr>
        <w:t>ies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3F23F9" w:rsidP="003F23F9">
      <w:pPr>
        <w:pStyle w:val="ListParagraph"/>
        <w:numPr>
          <w:ilvl w:val="0"/>
          <w:numId w:val="3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Memory difficulties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3F23F9" w:rsidP="00F82338">
      <w:pPr>
        <w:pStyle w:val="ListParagraph"/>
        <w:numPr>
          <w:ilvl w:val="0"/>
          <w:numId w:val="3"/>
        </w:numPr>
        <w:spacing w:after="0"/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Understanding rules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3F23F9" w:rsidP="00F82338">
      <w:pPr>
        <w:spacing w:after="0"/>
        <w:rPr>
          <w:rFonts w:ascii="Roboto" w:hAnsi="Roboto" w:cs="Arial"/>
          <w:b/>
          <w:bCs/>
          <w:color w:val="4F81BD" w:themeColor="accent1"/>
          <w:sz w:val="24"/>
          <w:szCs w:val="24"/>
          <w:lang w:val="en"/>
        </w:rPr>
      </w:pPr>
      <w:r w:rsidRPr="00740082">
        <w:rPr>
          <w:rFonts w:ascii="Roboto" w:hAnsi="Roboto" w:cs="Arial"/>
          <w:b/>
          <w:bCs/>
          <w:color w:val="4F81BD" w:themeColor="accent1"/>
          <w:sz w:val="24"/>
          <w:szCs w:val="24"/>
          <w:lang w:val="en"/>
        </w:rPr>
        <w:t>Classroom Difficulties</w:t>
      </w:r>
    </w:p>
    <w:p w:rsidR="003F23F9" w:rsidRPr="00740082" w:rsidRDefault="003F23F9" w:rsidP="003F23F9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Difficulty getting ideas down on paper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2A2983" w:rsidP="003F23F9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P</w:t>
      </w:r>
      <w:r w:rsidR="003F23F9" w:rsidRPr="00740082">
        <w:rPr>
          <w:rFonts w:ascii="Roboto" w:hAnsi="Roboto" w:cs="Arial"/>
          <w:bCs/>
          <w:sz w:val="24"/>
          <w:szCs w:val="24"/>
          <w:lang w:val="en"/>
        </w:rPr>
        <w:t>oor listening skills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2A2983" w:rsidP="003F23F9">
      <w:pPr>
        <w:pStyle w:val="ListParagraph"/>
        <w:numPr>
          <w:ilvl w:val="0"/>
          <w:numId w:val="4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A</w:t>
      </w:r>
      <w:r w:rsidR="003F23F9" w:rsidRPr="00740082">
        <w:rPr>
          <w:rFonts w:ascii="Roboto" w:hAnsi="Roboto" w:cs="Arial"/>
          <w:bCs/>
          <w:sz w:val="24"/>
          <w:szCs w:val="24"/>
          <w:lang w:val="en"/>
        </w:rPr>
        <w:t>ffected by background noise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3F23F9" w:rsidP="00F82338">
      <w:pPr>
        <w:pStyle w:val="ListParagraph"/>
        <w:numPr>
          <w:ilvl w:val="0"/>
          <w:numId w:val="4"/>
        </w:numPr>
        <w:spacing w:after="0"/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Difficulty in copying from the board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3F23F9" w:rsidP="00F82338">
      <w:pPr>
        <w:spacing w:after="0"/>
        <w:rPr>
          <w:rFonts w:ascii="Roboto" w:hAnsi="Roboto" w:cs="Arial"/>
          <w:b/>
          <w:bCs/>
          <w:color w:val="4F81BD" w:themeColor="accent1"/>
          <w:sz w:val="24"/>
          <w:szCs w:val="24"/>
          <w:lang w:val="en"/>
        </w:rPr>
      </w:pPr>
      <w:r w:rsidRPr="00740082">
        <w:rPr>
          <w:rFonts w:ascii="Roboto" w:hAnsi="Roboto" w:cs="Arial"/>
          <w:b/>
          <w:bCs/>
          <w:color w:val="4F81BD" w:themeColor="accent1"/>
          <w:sz w:val="24"/>
          <w:szCs w:val="24"/>
          <w:lang w:val="en"/>
        </w:rPr>
        <w:t>Concentration</w:t>
      </w:r>
    </w:p>
    <w:p w:rsidR="003F23F9" w:rsidRPr="00740082" w:rsidRDefault="003F23F9" w:rsidP="003F23F9">
      <w:pPr>
        <w:pStyle w:val="ListParagraph"/>
        <w:numPr>
          <w:ilvl w:val="0"/>
          <w:numId w:val="5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Poor memory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3F23F9" w:rsidP="003F23F9">
      <w:pPr>
        <w:pStyle w:val="ListParagraph"/>
        <w:numPr>
          <w:ilvl w:val="0"/>
          <w:numId w:val="5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 xml:space="preserve">Limited time focus/can </w:t>
      </w:r>
      <w:proofErr w:type="gramStart"/>
      <w:r w:rsidRPr="00740082">
        <w:rPr>
          <w:rFonts w:ascii="Roboto" w:hAnsi="Roboto" w:cs="Arial"/>
          <w:bCs/>
          <w:sz w:val="24"/>
          <w:szCs w:val="24"/>
          <w:lang w:val="en"/>
        </w:rPr>
        <w:t>be</w:t>
      </w:r>
      <w:proofErr w:type="gramEnd"/>
      <w:r w:rsidRPr="00740082">
        <w:rPr>
          <w:rFonts w:ascii="Roboto" w:hAnsi="Roboto" w:cs="Arial"/>
          <w:bCs/>
          <w:sz w:val="24"/>
          <w:szCs w:val="24"/>
          <w:lang w:val="en"/>
        </w:rPr>
        <w:t xml:space="preserve"> distracted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2A2983" w:rsidRPr="00740082" w:rsidRDefault="002A2983" w:rsidP="00564FB3">
      <w:pPr>
        <w:rPr>
          <w:rFonts w:ascii="Roboto" w:hAnsi="Roboto" w:cs="Arial"/>
          <w:b/>
          <w:bCs/>
          <w:color w:val="4F81BD" w:themeColor="accent1"/>
          <w:sz w:val="24"/>
          <w:szCs w:val="24"/>
          <w:u w:val="single"/>
          <w:lang w:val="en"/>
        </w:rPr>
      </w:pPr>
    </w:p>
    <w:p w:rsidR="00564FB3" w:rsidRPr="00740082" w:rsidRDefault="00564FB3" w:rsidP="00F82338">
      <w:pPr>
        <w:spacing w:after="0"/>
        <w:rPr>
          <w:rFonts w:ascii="Roboto" w:hAnsi="Roboto" w:cs="Arial"/>
          <w:b/>
          <w:bCs/>
          <w:color w:val="4F81BD" w:themeColor="accent1"/>
          <w:sz w:val="24"/>
          <w:szCs w:val="24"/>
          <w:u w:val="single"/>
          <w:lang w:val="en"/>
        </w:rPr>
      </w:pPr>
      <w:r w:rsidRPr="00740082">
        <w:rPr>
          <w:rFonts w:ascii="Roboto" w:hAnsi="Roboto" w:cs="Arial"/>
          <w:b/>
          <w:bCs/>
          <w:color w:val="4F81BD" w:themeColor="accent1"/>
          <w:sz w:val="24"/>
          <w:szCs w:val="24"/>
          <w:u w:val="single"/>
          <w:lang w:val="en"/>
        </w:rPr>
        <w:t>The student might benefit from</w:t>
      </w:r>
    </w:p>
    <w:p w:rsidR="00564FB3" w:rsidRPr="00740082" w:rsidRDefault="00B64D06" w:rsidP="00564FB3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lastRenderedPageBreak/>
        <w:t>The use of visual reminders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564FB3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Breaking down of tasks into shorter doable blocks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564FB3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Feedback sessions at the end of tasks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564FB3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Acknowledgement and praise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Practicing skills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Given one direction at a time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B41D62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A</w:t>
      </w:r>
      <w:r w:rsidR="00A84CCA" w:rsidRPr="00740082">
        <w:rPr>
          <w:rFonts w:ascii="Roboto" w:hAnsi="Roboto" w:cs="Arial"/>
          <w:bCs/>
          <w:sz w:val="24"/>
          <w:szCs w:val="24"/>
          <w:lang w:val="en"/>
        </w:rPr>
        <w:t xml:space="preserve"> system for checking off tasks as they are completed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 xml:space="preserve">The use of different </w:t>
      </w:r>
      <w:proofErr w:type="spellStart"/>
      <w:r w:rsidRPr="00740082">
        <w:rPr>
          <w:rFonts w:ascii="Roboto" w:hAnsi="Roboto" w:cs="Arial"/>
          <w:bCs/>
          <w:sz w:val="24"/>
          <w:szCs w:val="24"/>
          <w:lang w:val="en"/>
        </w:rPr>
        <w:t>coloured</w:t>
      </w:r>
      <w:proofErr w:type="spellEnd"/>
      <w:r w:rsidRPr="00740082">
        <w:rPr>
          <w:rFonts w:ascii="Roboto" w:hAnsi="Roboto" w:cs="Arial"/>
          <w:bCs/>
          <w:sz w:val="24"/>
          <w:szCs w:val="24"/>
          <w:lang w:val="en"/>
        </w:rPr>
        <w:t xml:space="preserve"> pens when doing multiple aspects of a task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Mind maps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Handouts relating to board notes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Access to word processing facilities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Large print text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A84CCA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A diary to record set homework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A84CCA" w:rsidRPr="00740082" w:rsidRDefault="00B41D62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 xml:space="preserve">Support with file </w:t>
      </w:r>
      <w:proofErr w:type="spellStart"/>
      <w:r w:rsidRPr="00740082">
        <w:rPr>
          <w:rFonts w:ascii="Roboto" w:hAnsi="Roboto" w:cs="Arial"/>
          <w:bCs/>
          <w:sz w:val="24"/>
          <w:szCs w:val="24"/>
          <w:lang w:val="en"/>
        </w:rPr>
        <w:t>organisation</w:t>
      </w:r>
      <w:proofErr w:type="spellEnd"/>
    </w:p>
    <w:p w:rsidR="00B41D62" w:rsidRPr="00740082" w:rsidRDefault="00B41D62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proofErr w:type="gramStart"/>
      <w:r w:rsidRPr="00740082">
        <w:rPr>
          <w:rFonts w:ascii="Roboto" w:hAnsi="Roboto" w:cs="Arial"/>
          <w:bCs/>
          <w:sz w:val="24"/>
          <w:szCs w:val="24"/>
          <w:lang w:val="en"/>
        </w:rPr>
        <w:t>A buddy system to make sure all notes are</w:t>
      </w:r>
      <w:proofErr w:type="gramEnd"/>
      <w:r w:rsidRPr="00740082">
        <w:rPr>
          <w:rFonts w:ascii="Roboto" w:hAnsi="Roboto" w:cs="Arial"/>
          <w:bCs/>
          <w:sz w:val="24"/>
          <w:szCs w:val="24"/>
          <w:lang w:val="en"/>
        </w:rPr>
        <w:t xml:space="preserve"> up to date and homework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B41D62" w:rsidRPr="00740082" w:rsidRDefault="00B41D62" w:rsidP="00A84CCA">
      <w:pPr>
        <w:pStyle w:val="ListParagraph"/>
        <w:numPr>
          <w:ilvl w:val="0"/>
          <w:numId w:val="6"/>
        </w:numPr>
        <w:rPr>
          <w:rFonts w:ascii="Roboto" w:hAnsi="Roboto" w:cs="Arial"/>
          <w:bCs/>
          <w:sz w:val="24"/>
          <w:szCs w:val="24"/>
          <w:lang w:val="en"/>
        </w:rPr>
      </w:pPr>
      <w:r w:rsidRPr="00740082">
        <w:rPr>
          <w:rFonts w:ascii="Roboto" w:hAnsi="Roboto" w:cs="Arial"/>
          <w:bCs/>
          <w:sz w:val="24"/>
          <w:szCs w:val="24"/>
          <w:lang w:val="en"/>
        </w:rPr>
        <w:t>Much examination preparation, including relaxation, practice under exam conditions as well as further concessions (reader, prompt, scribe, extra time required)</w:t>
      </w:r>
      <w:r w:rsidR="004D355B">
        <w:rPr>
          <w:rFonts w:ascii="Roboto" w:hAnsi="Roboto" w:cs="Arial"/>
          <w:bCs/>
          <w:sz w:val="24"/>
          <w:szCs w:val="24"/>
          <w:lang w:val="en"/>
        </w:rPr>
        <w:t>.</w:t>
      </w:r>
    </w:p>
    <w:p w:rsidR="003F23F9" w:rsidRPr="00740082" w:rsidRDefault="003F23F9" w:rsidP="003F23F9">
      <w:pPr>
        <w:pStyle w:val="ListParagraph"/>
        <w:rPr>
          <w:rFonts w:ascii="Roboto" w:hAnsi="Roboto" w:cs="Arial"/>
          <w:b/>
          <w:bCs/>
          <w:sz w:val="24"/>
          <w:szCs w:val="24"/>
          <w:lang w:val="en"/>
        </w:rPr>
      </w:pPr>
    </w:p>
    <w:p w:rsidR="00010EB6" w:rsidRPr="00740082" w:rsidRDefault="00010EB6" w:rsidP="00010EB6">
      <w:pPr>
        <w:rPr>
          <w:rFonts w:ascii="Roboto" w:hAnsi="Roboto" w:cs="Arial"/>
          <w:sz w:val="24"/>
          <w:szCs w:val="24"/>
          <w:lang w:val="en"/>
        </w:rPr>
      </w:pPr>
      <w:r w:rsidRPr="00740082">
        <w:rPr>
          <w:rFonts w:ascii="Roboto" w:hAnsi="Roboto" w:cs="Arial"/>
          <w:sz w:val="24"/>
          <w:szCs w:val="24"/>
          <w:lang w:val="en"/>
        </w:rPr>
        <w:t xml:space="preserve">Emerging adults with dyspraxia may also have social and emotional difficulties, as well as problems with time management and personal </w:t>
      </w:r>
      <w:proofErr w:type="spellStart"/>
      <w:r w:rsidRPr="00740082">
        <w:rPr>
          <w:rFonts w:ascii="Roboto" w:hAnsi="Roboto" w:cs="Arial"/>
          <w:sz w:val="24"/>
          <w:szCs w:val="24"/>
          <w:lang w:val="en"/>
        </w:rPr>
        <w:t>organisation</w:t>
      </w:r>
      <w:proofErr w:type="spellEnd"/>
      <w:r w:rsidRPr="00740082">
        <w:rPr>
          <w:rFonts w:ascii="Roboto" w:hAnsi="Roboto" w:cs="Arial"/>
          <w:sz w:val="24"/>
          <w:szCs w:val="24"/>
          <w:lang w:val="en"/>
        </w:rPr>
        <w:t xml:space="preserve">. </w:t>
      </w:r>
    </w:p>
    <w:p w:rsidR="004B7BCA" w:rsidRPr="004D355B" w:rsidRDefault="00010EB6" w:rsidP="00010EB6">
      <w:pPr>
        <w:rPr>
          <w:rFonts w:ascii="Roboto" w:hAnsi="Roboto" w:cs="Arial"/>
          <w:sz w:val="24"/>
          <w:szCs w:val="24"/>
          <w:lang w:val="en"/>
        </w:rPr>
      </w:pPr>
      <w:r w:rsidRPr="00740082">
        <w:rPr>
          <w:rFonts w:ascii="Roboto" w:hAnsi="Roboto" w:cs="Arial"/>
          <w:sz w:val="24"/>
          <w:szCs w:val="24"/>
          <w:lang w:val="en"/>
        </w:rPr>
        <w:t>Dyspraxia does not affect intelligence, but may make learning new skills more difficult. Adults with dyspraxia may have developed coping strategies to find ways around everyday tasks they find difficult.</w:t>
      </w:r>
    </w:p>
    <w:p w:rsidR="00010EB6" w:rsidRPr="00740082" w:rsidRDefault="00010EB6" w:rsidP="00010EB6">
      <w:pPr>
        <w:rPr>
          <w:rFonts w:ascii="Roboto" w:hAnsi="Roboto" w:cs="Arial"/>
          <w:b/>
          <w:color w:val="4F81BD" w:themeColor="accent1"/>
          <w:sz w:val="24"/>
          <w:szCs w:val="24"/>
          <w:u w:val="single"/>
          <w:lang w:val="en"/>
        </w:rPr>
      </w:pPr>
      <w:r w:rsidRPr="00740082">
        <w:rPr>
          <w:rFonts w:ascii="Roboto" w:hAnsi="Roboto" w:cs="Arial"/>
          <w:b/>
          <w:color w:val="4F81BD" w:themeColor="accent1"/>
          <w:sz w:val="24"/>
          <w:szCs w:val="24"/>
          <w:u w:val="single"/>
          <w:lang w:val="en"/>
        </w:rPr>
        <w:t xml:space="preserve">Treating </w:t>
      </w:r>
      <w:r w:rsidR="006F3917" w:rsidRPr="00740082">
        <w:rPr>
          <w:rFonts w:ascii="Roboto" w:hAnsi="Roboto" w:cs="Arial"/>
          <w:b/>
          <w:color w:val="4F81BD" w:themeColor="accent1"/>
          <w:sz w:val="24"/>
          <w:szCs w:val="24"/>
          <w:u w:val="single"/>
          <w:lang w:val="en"/>
        </w:rPr>
        <w:t>Dyspraxia (</w:t>
      </w:r>
      <w:r w:rsidRPr="00740082">
        <w:rPr>
          <w:rFonts w:ascii="Roboto" w:hAnsi="Roboto" w:cs="Arial"/>
          <w:b/>
          <w:color w:val="4F81BD" w:themeColor="accent1"/>
          <w:sz w:val="24"/>
          <w:szCs w:val="24"/>
          <w:u w:val="single"/>
          <w:lang w:val="en"/>
        </w:rPr>
        <w:t>DCD</w:t>
      </w:r>
      <w:r w:rsidR="006F3917" w:rsidRPr="00740082">
        <w:rPr>
          <w:rFonts w:ascii="Roboto" w:hAnsi="Roboto" w:cs="Arial"/>
          <w:b/>
          <w:color w:val="4F81BD" w:themeColor="accent1"/>
          <w:sz w:val="24"/>
          <w:szCs w:val="24"/>
          <w:u w:val="single"/>
          <w:lang w:val="en"/>
        </w:rPr>
        <w:t>)</w:t>
      </w:r>
    </w:p>
    <w:p w:rsidR="00010EB6" w:rsidRPr="00F82338" w:rsidRDefault="00010EB6" w:rsidP="00F82338">
      <w:pPr>
        <w:pStyle w:val="ListParagraph"/>
        <w:numPr>
          <w:ilvl w:val="0"/>
          <w:numId w:val="10"/>
        </w:numPr>
        <w:spacing w:after="0"/>
        <w:rPr>
          <w:rFonts w:ascii="Roboto" w:hAnsi="Roboto" w:cs="Arial"/>
          <w:sz w:val="24"/>
          <w:szCs w:val="24"/>
          <w:lang w:val="en"/>
        </w:rPr>
      </w:pPr>
      <w:r w:rsidRPr="00F82338">
        <w:rPr>
          <w:rFonts w:ascii="Roboto" w:hAnsi="Roboto" w:cs="Arial"/>
          <w:sz w:val="24"/>
          <w:szCs w:val="24"/>
          <w:lang w:val="en"/>
        </w:rPr>
        <w:t xml:space="preserve">There's no cure for </w:t>
      </w:r>
      <w:r w:rsidR="002A2329" w:rsidRPr="00F82338">
        <w:rPr>
          <w:rFonts w:ascii="Roboto" w:hAnsi="Roboto" w:cs="Arial"/>
          <w:sz w:val="24"/>
          <w:szCs w:val="24"/>
          <w:lang w:val="en"/>
        </w:rPr>
        <w:t>dyspraxia</w:t>
      </w:r>
      <w:r w:rsidRPr="00F82338">
        <w:rPr>
          <w:rFonts w:ascii="Roboto" w:hAnsi="Roboto" w:cs="Arial"/>
          <w:sz w:val="24"/>
          <w:szCs w:val="24"/>
          <w:lang w:val="en"/>
        </w:rPr>
        <w:t xml:space="preserve">, but a number of therapies can make it easier for </w:t>
      </w:r>
      <w:r w:rsidR="002A2329" w:rsidRPr="00F82338">
        <w:rPr>
          <w:rFonts w:ascii="Roboto" w:hAnsi="Roboto" w:cs="Arial"/>
          <w:sz w:val="24"/>
          <w:szCs w:val="24"/>
          <w:lang w:val="en"/>
        </w:rPr>
        <w:t>young adults</w:t>
      </w:r>
      <w:r w:rsidRPr="00F82338">
        <w:rPr>
          <w:rFonts w:ascii="Roboto" w:hAnsi="Roboto" w:cs="Arial"/>
          <w:sz w:val="24"/>
          <w:szCs w:val="24"/>
          <w:lang w:val="en"/>
        </w:rPr>
        <w:t xml:space="preserve"> to manage their problems. These include: </w:t>
      </w:r>
    </w:p>
    <w:p w:rsidR="00010EB6" w:rsidRPr="00740082" w:rsidRDefault="004D355B" w:rsidP="00F82338">
      <w:pPr>
        <w:numPr>
          <w:ilvl w:val="0"/>
          <w:numId w:val="10"/>
        </w:numPr>
        <w:spacing w:after="0"/>
        <w:rPr>
          <w:rFonts w:ascii="Roboto" w:hAnsi="Roboto" w:cs="Arial"/>
          <w:sz w:val="24"/>
          <w:szCs w:val="24"/>
          <w:lang w:val="en"/>
        </w:rPr>
      </w:pPr>
      <w:r>
        <w:rPr>
          <w:rFonts w:ascii="Roboto" w:hAnsi="Roboto" w:cs="Arial"/>
          <w:sz w:val="24"/>
          <w:szCs w:val="24"/>
          <w:lang w:val="en"/>
        </w:rPr>
        <w:t>B</w:t>
      </w:r>
      <w:r w:rsidR="00010EB6" w:rsidRPr="00740082">
        <w:rPr>
          <w:rFonts w:ascii="Roboto" w:hAnsi="Roboto" w:cs="Arial"/>
          <w:sz w:val="24"/>
          <w:szCs w:val="24"/>
          <w:lang w:val="en"/>
        </w:rPr>
        <w:t xml:space="preserve">eing taught ways of carrying out activities they find difficult – such as breaking down </w:t>
      </w:r>
      <w:r w:rsidR="00753A83" w:rsidRPr="00740082">
        <w:rPr>
          <w:rFonts w:ascii="Roboto" w:hAnsi="Roboto" w:cs="Arial"/>
          <w:sz w:val="24"/>
          <w:szCs w:val="24"/>
          <w:lang w:val="en"/>
        </w:rPr>
        <w:t>larger</w:t>
      </w:r>
      <w:r w:rsidR="00010EB6" w:rsidRPr="00740082">
        <w:rPr>
          <w:rFonts w:ascii="Roboto" w:hAnsi="Roboto" w:cs="Arial"/>
          <w:sz w:val="24"/>
          <w:szCs w:val="24"/>
          <w:lang w:val="en"/>
        </w:rPr>
        <w:t xml:space="preserve"> </w:t>
      </w:r>
      <w:r w:rsidR="00753A83" w:rsidRPr="00740082">
        <w:rPr>
          <w:rFonts w:ascii="Roboto" w:hAnsi="Roboto" w:cs="Arial"/>
          <w:sz w:val="24"/>
          <w:szCs w:val="24"/>
          <w:lang w:val="en"/>
        </w:rPr>
        <w:t>tasks</w:t>
      </w:r>
      <w:r w:rsidR="00010EB6" w:rsidRPr="00740082">
        <w:rPr>
          <w:rFonts w:ascii="Roboto" w:hAnsi="Roboto" w:cs="Arial"/>
          <w:sz w:val="24"/>
          <w:szCs w:val="24"/>
          <w:lang w:val="en"/>
        </w:rPr>
        <w:t xml:space="preserve"> into much smaller parts and </w:t>
      </w:r>
      <w:proofErr w:type="spellStart"/>
      <w:r w:rsidR="00010EB6" w:rsidRPr="00740082">
        <w:rPr>
          <w:rFonts w:ascii="Roboto" w:hAnsi="Roboto" w:cs="Arial"/>
          <w:sz w:val="24"/>
          <w:szCs w:val="24"/>
          <w:lang w:val="en"/>
        </w:rPr>
        <w:t>practising</w:t>
      </w:r>
      <w:proofErr w:type="spellEnd"/>
      <w:r w:rsidR="00010EB6" w:rsidRPr="00740082">
        <w:rPr>
          <w:rFonts w:ascii="Roboto" w:hAnsi="Roboto" w:cs="Arial"/>
          <w:sz w:val="24"/>
          <w:szCs w:val="24"/>
          <w:lang w:val="en"/>
        </w:rPr>
        <w:t xml:space="preserve"> </w:t>
      </w:r>
      <w:r w:rsidR="00753A83" w:rsidRPr="00740082">
        <w:rPr>
          <w:rFonts w:ascii="Roboto" w:hAnsi="Roboto" w:cs="Arial"/>
          <w:sz w:val="24"/>
          <w:szCs w:val="24"/>
          <w:lang w:val="en"/>
        </w:rPr>
        <w:t>doing this regularly</w:t>
      </w:r>
      <w:r>
        <w:rPr>
          <w:rFonts w:ascii="Roboto" w:hAnsi="Roboto" w:cs="Arial"/>
          <w:sz w:val="24"/>
          <w:szCs w:val="24"/>
          <w:lang w:val="en"/>
        </w:rPr>
        <w:t>.</w:t>
      </w:r>
      <w:r w:rsidR="00010EB6" w:rsidRPr="00740082">
        <w:rPr>
          <w:rFonts w:ascii="Roboto" w:hAnsi="Roboto" w:cs="Arial"/>
          <w:sz w:val="24"/>
          <w:szCs w:val="24"/>
          <w:lang w:val="en"/>
        </w:rPr>
        <w:t xml:space="preserve"> </w:t>
      </w:r>
    </w:p>
    <w:p w:rsidR="00010EB6" w:rsidRPr="00740082" w:rsidRDefault="004D355B" w:rsidP="00F82338">
      <w:pPr>
        <w:numPr>
          <w:ilvl w:val="0"/>
          <w:numId w:val="10"/>
        </w:numPr>
        <w:spacing w:after="0"/>
        <w:rPr>
          <w:rFonts w:ascii="Roboto" w:hAnsi="Roboto" w:cs="Arial"/>
          <w:sz w:val="24"/>
          <w:szCs w:val="24"/>
          <w:lang w:val="en"/>
        </w:rPr>
      </w:pPr>
      <w:r>
        <w:rPr>
          <w:rFonts w:ascii="Roboto" w:hAnsi="Roboto" w:cs="Arial"/>
          <w:sz w:val="24"/>
          <w:szCs w:val="24"/>
          <w:lang w:val="en"/>
        </w:rPr>
        <w:t>A</w:t>
      </w:r>
      <w:r w:rsidR="00010EB6" w:rsidRPr="00740082">
        <w:rPr>
          <w:rFonts w:ascii="Roboto" w:hAnsi="Roboto" w:cs="Arial"/>
          <w:sz w:val="24"/>
          <w:szCs w:val="24"/>
          <w:lang w:val="en"/>
        </w:rPr>
        <w:t>dapting tasks to make them easier – such as using special grips on pens and pencils so they are easier to hold</w:t>
      </w:r>
      <w:r>
        <w:rPr>
          <w:rFonts w:ascii="Roboto" w:hAnsi="Roboto" w:cs="Arial"/>
          <w:sz w:val="24"/>
          <w:szCs w:val="24"/>
          <w:lang w:val="en"/>
        </w:rPr>
        <w:t>.</w:t>
      </w:r>
      <w:r w:rsidR="00010EB6" w:rsidRPr="00740082">
        <w:rPr>
          <w:rFonts w:ascii="Roboto" w:hAnsi="Roboto" w:cs="Arial"/>
          <w:sz w:val="24"/>
          <w:szCs w:val="24"/>
          <w:lang w:val="en"/>
        </w:rPr>
        <w:t xml:space="preserve"> </w:t>
      </w:r>
    </w:p>
    <w:p w:rsidR="00010EB6" w:rsidRPr="00F82338" w:rsidRDefault="00010EB6" w:rsidP="00F82338">
      <w:pPr>
        <w:pStyle w:val="ListParagraph"/>
        <w:numPr>
          <w:ilvl w:val="0"/>
          <w:numId w:val="10"/>
        </w:numPr>
        <w:rPr>
          <w:rFonts w:ascii="Roboto" w:hAnsi="Roboto" w:cs="Arial"/>
          <w:sz w:val="24"/>
          <w:szCs w:val="24"/>
          <w:lang w:val="en"/>
        </w:rPr>
      </w:pPr>
      <w:r w:rsidRPr="00F82338">
        <w:rPr>
          <w:rFonts w:ascii="Roboto" w:hAnsi="Roboto" w:cs="Arial"/>
          <w:sz w:val="24"/>
          <w:szCs w:val="24"/>
          <w:lang w:val="en"/>
        </w:rPr>
        <w:t xml:space="preserve">Although </w:t>
      </w:r>
      <w:r w:rsidR="002A2329" w:rsidRPr="00F82338">
        <w:rPr>
          <w:rFonts w:ascii="Roboto" w:hAnsi="Roboto" w:cs="Arial"/>
          <w:sz w:val="24"/>
          <w:szCs w:val="24"/>
          <w:lang w:val="en"/>
        </w:rPr>
        <w:t>dyspraxia</w:t>
      </w:r>
      <w:r w:rsidRPr="00F82338">
        <w:rPr>
          <w:rFonts w:ascii="Roboto" w:hAnsi="Roboto" w:cs="Arial"/>
          <w:sz w:val="24"/>
          <w:szCs w:val="24"/>
          <w:lang w:val="en"/>
        </w:rPr>
        <w:t xml:space="preserve"> doesn't affect how intelligent a </w:t>
      </w:r>
      <w:r w:rsidR="002A2329" w:rsidRPr="00F82338">
        <w:rPr>
          <w:rFonts w:ascii="Roboto" w:hAnsi="Roboto" w:cs="Arial"/>
          <w:sz w:val="24"/>
          <w:szCs w:val="24"/>
          <w:lang w:val="en"/>
        </w:rPr>
        <w:t>learner</w:t>
      </w:r>
      <w:r w:rsidRPr="00F82338">
        <w:rPr>
          <w:rFonts w:ascii="Roboto" w:hAnsi="Roboto" w:cs="Arial"/>
          <w:sz w:val="24"/>
          <w:szCs w:val="24"/>
          <w:lang w:val="en"/>
        </w:rPr>
        <w:t xml:space="preserve"> is, it can make it more difficult for them to learn and they may need extra help to keep up at school</w:t>
      </w:r>
      <w:r w:rsidR="002A2329" w:rsidRPr="00F82338">
        <w:rPr>
          <w:rFonts w:ascii="Roboto" w:hAnsi="Roboto" w:cs="Arial"/>
          <w:sz w:val="24"/>
          <w:szCs w:val="24"/>
          <w:lang w:val="en"/>
        </w:rPr>
        <w:t>/college</w:t>
      </w:r>
      <w:r w:rsidRPr="00F82338">
        <w:rPr>
          <w:rFonts w:ascii="Roboto" w:hAnsi="Roboto" w:cs="Arial"/>
          <w:sz w:val="24"/>
          <w:szCs w:val="24"/>
          <w:lang w:val="en"/>
        </w:rPr>
        <w:t>.</w:t>
      </w:r>
    </w:p>
    <w:p w:rsidR="00010EB6" w:rsidRPr="00F82338" w:rsidRDefault="00010EB6" w:rsidP="00F82338">
      <w:pPr>
        <w:pStyle w:val="ListParagraph"/>
        <w:numPr>
          <w:ilvl w:val="0"/>
          <w:numId w:val="10"/>
        </w:numPr>
        <w:rPr>
          <w:rFonts w:ascii="Roboto" w:hAnsi="Roboto" w:cs="Arial"/>
          <w:sz w:val="24"/>
          <w:szCs w:val="24"/>
          <w:lang w:val="en"/>
        </w:rPr>
      </w:pPr>
      <w:r w:rsidRPr="00F82338">
        <w:rPr>
          <w:rFonts w:ascii="Roboto" w:hAnsi="Roboto" w:cs="Arial"/>
          <w:sz w:val="24"/>
          <w:szCs w:val="24"/>
          <w:lang w:val="en"/>
        </w:rPr>
        <w:t xml:space="preserve">Although the physical co-ordination of a </w:t>
      </w:r>
      <w:r w:rsidR="002A2329" w:rsidRPr="00F82338">
        <w:rPr>
          <w:rFonts w:ascii="Roboto" w:hAnsi="Roboto" w:cs="Arial"/>
          <w:sz w:val="24"/>
          <w:szCs w:val="24"/>
          <w:lang w:val="en"/>
        </w:rPr>
        <w:t>young person</w:t>
      </w:r>
      <w:r w:rsidRPr="00F82338">
        <w:rPr>
          <w:rFonts w:ascii="Roboto" w:hAnsi="Roboto" w:cs="Arial"/>
          <w:sz w:val="24"/>
          <w:szCs w:val="24"/>
          <w:lang w:val="en"/>
        </w:rPr>
        <w:t xml:space="preserve"> with </w:t>
      </w:r>
      <w:r w:rsidR="002A2329" w:rsidRPr="00F82338">
        <w:rPr>
          <w:rFonts w:ascii="Roboto" w:hAnsi="Roboto" w:cs="Arial"/>
          <w:sz w:val="24"/>
          <w:szCs w:val="24"/>
          <w:lang w:val="en"/>
        </w:rPr>
        <w:t>dyspraxia</w:t>
      </w:r>
      <w:r w:rsidRPr="00F82338">
        <w:rPr>
          <w:rFonts w:ascii="Roboto" w:hAnsi="Roboto" w:cs="Arial"/>
          <w:sz w:val="24"/>
          <w:szCs w:val="24"/>
          <w:lang w:val="en"/>
        </w:rPr>
        <w:t xml:space="preserve"> will remain below average, this often becomes less of a problem as they get older. </w:t>
      </w:r>
    </w:p>
    <w:p w:rsidR="00A8498B" w:rsidRPr="004D355B" w:rsidRDefault="00010EB6" w:rsidP="00687FE3">
      <w:pPr>
        <w:pStyle w:val="ListParagraph"/>
        <w:numPr>
          <w:ilvl w:val="0"/>
          <w:numId w:val="10"/>
        </w:numPr>
        <w:rPr>
          <w:rFonts w:ascii="Roboto" w:hAnsi="Roboto" w:cs="Arial"/>
          <w:sz w:val="24"/>
          <w:szCs w:val="24"/>
          <w:lang w:val="en"/>
        </w:rPr>
      </w:pPr>
      <w:r w:rsidRPr="00F82338">
        <w:rPr>
          <w:rFonts w:ascii="Roboto" w:hAnsi="Roboto" w:cs="Arial"/>
          <w:sz w:val="24"/>
          <w:szCs w:val="24"/>
          <w:lang w:val="en"/>
        </w:rPr>
        <w:lastRenderedPageBreak/>
        <w:t>However, difficulties in school</w:t>
      </w:r>
      <w:r w:rsidR="002A2329" w:rsidRPr="00F82338">
        <w:rPr>
          <w:rFonts w:ascii="Roboto" w:hAnsi="Roboto" w:cs="Arial"/>
          <w:sz w:val="24"/>
          <w:szCs w:val="24"/>
          <w:lang w:val="en"/>
        </w:rPr>
        <w:t>/college</w:t>
      </w:r>
      <w:r w:rsidRPr="00F82338">
        <w:rPr>
          <w:rFonts w:ascii="Roboto" w:hAnsi="Roboto" w:cs="Arial"/>
          <w:sz w:val="24"/>
          <w:szCs w:val="24"/>
          <w:lang w:val="en"/>
        </w:rPr>
        <w:t xml:space="preserve"> – particularly producing written work – can become much more prominent and </w:t>
      </w:r>
      <w:r w:rsidR="002A2329" w:rsidRPr="00F82338">
        <w:rPr>
          <w:rFonts w:ascii="Roboto" w:hAnsi="Roboto" w:cs="Arial"/>
          <w:sz w:val="24"/>
          <w:szCs w:val="24"/>
          <w:lang w:val="en"/>
        </w:rPr>
        <w:t xml:space="preserve">might </w:t>
      </w:r>
      <w:r w:rsidRPr="00F82338">
        <w:rPr>
          <w:rFonts w:ascii="Roboto" w:hAnsi="Roboto" w:cs="Arial"/>
          <w:sz w:val="24"/>
          <w:szCs w:val="24"/>
          <w:lang w:val="en"/>
        </w:rPr>
        <w:t>requ</w:t>
      </w:r>
      <w:r w:rsidR="002A2329" w:rsidRPr="00F82338">
        <w:rPr>
          <w:rFonts w:ascii="Roboto" w:hAnsi="Roboto" w:cs="Arial"/>
          <w:sz w:val="24"/>
          <w:szCs w:val="24"/>
          <w:lang w:val="en"/>
        </w:rPr>
        <w:t xml:space="preserve">ire extra help from parents, </w:t>
      </w:r>
      <w:r w:rsidRPr="00F82338">
        <w:rPr>
          <w:rFonts w:ascii="Roboto" w:hAnsi="Roboto" w:cs="Arial"/>
          <w:sz w:val="24"/>
          <w:szCs w:val="24"/>
          <w:lang w:val="en"/>
        </w:rPr>
        <w:t>teachers</w:t>
      </w:r>
      <w:r w:rsidR="002A2329" w:rsidRPr="00F82338">
        <w:rPr>
          <w:rFonts w:ascii="Roboto" w:hAnsi="Roboto" w:cs="Arial"/>
          <w:sz w:val="24"/>
          <w:szCs w:val="24"/>
          <w:lang w:val="en"/>
        </w:rPr>
        <w:t xml:space="preserve"> and support</w:t>
      </w:r>
      <w:r w:rsidR="004D355B">
        <w:rPr>
          <w:rFonts w:ascii="Roboto" w:hAnsi="Roboto" w:cs="Arial"/>
          <w:sz w:val="24"/>
          <w:szCs w:val="24"/>
          <w:lang w:val="en"/>
        </w:rPr>
        <w:t>.</w:t>
      </w:r>
      <w:r w:rsidR="002A2329" w:rsidRPr="00F82338">
        <w:rPr>
          <w:rFonts w:ascii="Roboto" w:hAnsi="Roboto" w:cs="Arial"/>
          <w:sz w:val="24"/>
          <w:szCs w:val="24"/>
          <w:lang w:val="en"/>
        </w:rPr>
        <w:t xml:space="preserve"> </w:t>
      </w:r>
      <w:proofErr w:type="gramStart"/>
      <w:r w:rsidR="002A2329" w:rsidRPr="00F82338">
        <w:rPr>
          <w:rFonts w:ascii="Roboto" w:hAnsi="Roboto" w:cs="Arial"/>
          <w:sz w:val="24"/>
          <w:szCs w:val="24"/>
          <w:lang w:val="en"/>
        </w:rPr>
        <w:t>workers</w:t>
      </w:r>
      <w:proofErr w:type="gramEnd"/>
      <w:r w:rsidRPr="00F82338">
        <w:rPr>
          <w:rFonts w:ascii="Roboto" w:hAnsi="Roboto" w:cs="Arial"/>
          <w:sz w:val="24"/>
          <w:szCs w:val="24"/>
          <w:lang w:val="en"/>
        </w:rPr>
        <w:t>.</w:t>
      </w:r>
    </w:p>
    <w:p w:rsidR="00687FE3" w:rsidRPr="00740082" w:rsidRDefault="00687FE3" w:rsidP="00F82338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lang w:val="en"/>
        </w:rPr>
      </w:pPr>
      <w:proofErr w:type="gramStart"/>
      <w:r w:rsidRPr="00740082">
        <w:rPr>
          <w:rFonts w:ascii="Roboto" w:hAnsi="Roboto" w:cs="Arial"/>
          <w:b/>
          <w:color w:val="4F81BD" w:themeColor="accent1"/>
          <w:sz w:val="24"/>
          <w:szCs w:val="24"/>
          <w:lang w:val="en"/>
        </w:rPr>
        <w:t>Dyspraxia or DCD?</w:t>
      </w:r>
      <w:proofErr w:type="gramEnd"/>
    </w:p>
    <w:p w:rsidR="00687FE3" w:rsidRPr="00F82338" w:rsidRDefault="00687FE3" w:rsidP="00F82338">
      <w:pPr>
        <w:pStyle w:val="ListParagraph"/>
        <w:numPr>
          <w:ilvl w:val="0"/>
          <w:numId w:val="11"/>
        </w:numPr>
        <w:rPr>
          <w:rFonts w:ascii="Roboto" w:hAnsi="Roboto" w:cs="Arial"/>
          <w:sz w:val="24"/>
          <w:szCs w:val="24"/>
          <w:lang w:val="en"/>
        </w:rPr>
      </w:pPr>
      <w:r w:rsidRPr="00F82338">
        <w:rPr>
          <w:rFonts w:ascii="Roboto" w:hAnsi="Roboto" w:cs="Arial"/>
          <w:sz w:val="24"/>
          <w:szCs w:val="24"/>
          <w:lang w:val="en"/>
        </w:rPr>
        <w:t>While many people in the UK use the term dyspraxia to refer to the difficulties with movement and co-ordination that first develop in young children, the term is used less often by health professionals nowadays.</w:t>
      </w:r>
    </w:p>
    <w:p w:rsidR="00687FE3" w:rsidRPr="00F82338" w:rsidRDefault="00687FE3" w:rsidP="00F82338">
      <w:pPr>
        <w:pStyle w:val="ListParagraph"/>
        <w:numPr>
          <w:ilvl w:val="0"/>
          <w:numId w:val="11"/>
        </w:numPr>
        <w:rPr>
          <w:rFonts w:ascii="Roboto" w:hAnsi="Roboto" w:cs="Arial"/>
          <w:sz w:val="24"/>
          <w:szCs w:val="24"/>
          <w:lang w:val="en"/>
        </w:rPr>
      </w:pPr>
      <w:r w:rsidRPr="00F82338">
        <w:rPr>
          <w:rFonts w:ascii="Roboto" w:hAnsi="Roboto" w:cs="Arial"/>
          <w:sz w:val="24"/>
          <w:szCs w:val="24"/>
          <w:lang w:val="en"/>
        </w:rPr>
        <w:t>Instead, most healthcare professionals use the term developmental co-ordination disorder (DCD) to describe the</w:t>
      </w:r>
      <w:r w:rsidR="006F3917" w:rsidRPr="00F82338">
        <w:rPr>
          <w:rFonts w:ascii="Roboto" w:hAnsi="Roboto" w:cs="Arial"/>
          <w:sz w:val="24"/>
          <w:szCs w:val="24"/>
          <w:lang w:val="en"/>
        </w:rPr>
        <w:t xml:space="preserve"> condition as dyspraxia, in later life, can be used to describe movement difficulties as a result of damage to the brain, such as a stroke or head injury</w:t>
      </w:r>
      <w:r w:rsidR="00FD1839" w:rsidRPr="00F82338">
        <w:rPr>
          <w:rFonts w:ascii="Roboto" w:hAnsi="Roboto" w:cs="Arial"/>
          <w:sz w:val="24"/>
          <w:szCs w:val="24"/>
          <w:lang w:val="en"/>
        </w:rPr>
        <w:t>.</w:t>
      </w:r>
    </w:p>
    <w:p w:rsidR="00687FE3" w:rsidRPr="00740082" w:rsidRDefault="00687FE3" w:rsidP="00010EB6">
      <w:pPr>
        <w:rPr>
          <w:rFonts w:ascii="Roboto" w:hAnsi="Roboto" w:cs="Arial"/>
          <w:sz w:val="24"/>
          <w:szCs w:val="24"/>
          <w:lang w:val="en"/>
        </w:rPr>
      </w:pPr>
    </w:p>
    <w:p w:rsidR="00010EB6" w:rsidRPr="00740082" w:rsidRDefault="00010EB6">
      <w:pPr>
        <w:rPr>
          <w:rFonts w:ascii="Roboto" w:hAnsi="Roboto" w:cs="Arial"/>
          <w:sz w:val="24"/>
          <w:szCs w:val="24"/>
        </w:rPr>
      </w:pPr>
    </w:p>
    <w:p w:rsidR="008D4C4B" w:rsidRPr="00740082" w:rsidRDefault="008D4C4B">
      <w:pPr>
        <w:rPr>
          <w:rFonts w:ascii="Roboto" w:hAnsi="Roboto" w:cs="Arial"/>
          <w:sz w:val="24"/>
          <w:szCs w:val="24"/>
        </w:rPr>
      </w:pPr>
    </w:p>
    <w:p w:rsidR="008D4C4B" w:rsidRPr="00740082" w:rsidRDefault="008D4C4B">
      <w:pPr>
        <w:rPr>
          <w:rFonts w:ascii="Roboto" w:hAnsi="Roboto" w:cs="Arial"/>
          <w:sz w:val="24"/>
          <w:szCs w:val="24"/>
        </w:rPr>
      </w:pPr>
    </w:p>
    <w:p w:rsidR="008D4C4B" w:rsidRPr="00740082" w:rsidRDefault="008D4C4B">
      <w:pPr>
        <w:rPr>
          <w:rFonts w:ascii="Roboto" w:hAnsi="Roboto" w:cs="Arial"/>
          <w:sz w:val="24"/>
          <w:szCs w:val="24"/>
        </w:rPr>
      </w:pPr>
    </w:p>
    <w:sectPr w:rsidR="008D4C4B" w:rsidRPr="00740082" w:rsidSect="008D4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38"/>
    <w:multiLevelType w:val="hybridMultilevel"/>
    <w:tmpl w:val="D826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1CC"/>
    <w:multiLevelType w:val="hybridMultilevel"/>
    <w:tmpl w:val="1B144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33C02"/>
    <w:multiLevelType w:val="hybridMultilevel"/>
    <w:tmpl w:val="B670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35E43"/>
    <w:multiLevelType w:val="hybridMultilevel"/>
    <w:tmpl w:val="130A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B35E5"/>
    <w:multiLevelType w:val="multilevel"/>
    <w:tmpl w:val="8A9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C5DFF"/>
    <w:multiLevelType w:val="hybridMultilevel"/>
    <w:tmpl w:val="8B08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10E05"/>
    <w:multiLevelType w:val="hybridMultilevel"/>
    <w:tmpl w:val="2D54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C67B6"/>
    <w:multiLevelType w:val="hybridMultilevel"/>
    <w:tmpl w:val="AFC4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A5EBF"/>
    <w:multiLevelType w:val="hybridMultilevel"/>
    <w:tmpl w:val="2BE2F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C4D72"/>
    <w:multiLevelType w:val="hybridMultilevel"/>
    <w:tmpl w:val="8414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7730E"/>
    <w:multiLevelType w:val="hybridMultilevel"/>
    <w:tmpl w:val="4A3C3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B"/>
    <w:rsid w:val="00010EB6"/>
    <w:rsid w:val="000A2F52"/>
    <w:rsid w:val="00163119"/>
    <w:rsid w:val="001B1013"/>
    <w:rsid w:val="002A2329"/>
    <w:rsid w:val="002A2983"/>
    <w:rsid w:val="003F23F9"/>
    <w:rsid w:val="00457404"/>
    <w:rsid w:val="004B7BCA"/>
    <w:rsid w:val="004D355B"/>
    <w:rsid w:val="00564FB3"/>
    <w:rsid w:val="00687FE3"/>
    <w:rsid w:val="006F3917"/>
    <w:rsid w:val="00740082"/>
    <w:rsid w:val="00753A83"/>
    <w:rsid w:val="008D4719"/>
    <w:rsid w:val="008D4C4B"/>
    <w:rsid w:val="00A2020E"/>
    <w:rsid w:val="00A67816"/>
    <w:rsid w:val="00A8498B"/>
    <w:rsid w:val="00A84CCA"/>
    <w:rsid w:val="00B16633"/>
    <w:rsid w:val="00B41D62"/>
    <w:rsid w:val="00B64D06"/>
    <w:rsid w:val="00BB37DF"/>
    <w:rsid w:val="00DB3932"/>
    <w:rsid w:val="00F82338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9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24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59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186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79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0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8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3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65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6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79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6" w:space="24" w:color="E2E2E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7AE3-C832-4BCF-B1E3-5DC73B51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F58BB6FB.dotm</Template>
  <TotalTime>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BHASVIC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2017-11-28T10:07:00Z</dcterms:created>
  <dcterms:modified xsi:type="dcterms:W3CDTF">2018-03-06T10:35:00Z</dcterms:modified>
</cp:coreProperties>
</file>